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5BF" w:rsidRPr="00B67C1B" w:rsidRDefault="00A615BF" w:rsidP="00A615BF">
      <w:pPr>
        <w:autoSpaceDE w:val="0"/>
        <w:autoSpaceDN w:val="0"/>
        <w:adjustRightInd w:val="0"/>
        <w:spacing w:after="0" w:line="240" w:lineRule="auto"/>
        <w:contextualSpacing/>
        <w:jc w:val="center"/>
        <w:rPr>
          <w:rFonts w:asciiTheme="majorBidi" w:hAnsiTheme="majorBidi" w:cstheme="majorBidi"/>
          <w:b/>
          <w:bCs/>
          <w:sz w:val="28"/>
          <w:szCs w:val="28"/>
        </w:rPr>
      </w:pPr>
      <w:r w:rsidRPr="00B67C1B">
        <w:rPr>
          <w:rFonts w:asciiTheme="majorBidi" w:hAnsiTheme="majorBidi" w:cstheme="majorBidi"/>
          <w:b/>
          <w:bCs/>
          <w:sz w:val="28"/>
          <w:szCs w:val="28"/>
        </w:rPr>
        <w:t>APPLICATION OF ARTS AND CULTURE TO</w:t>
      </w:r>
    </w:p>
    <w:p w:rsidR="00A615BF" w:rsidRPr="00B67C1B" w:rsidRDefault="00A615BF" w:rsidP="00A615BF">
      <w:pPr>
        <w:autoSpaceDE w:val="0"/>
        <w:autoSpaceDN w:val="0"/>
        <w:adjustRightInd w:val="0"/>
        <w:spacing w:after="0" w:line="240" w:lineRule="auto"/>
        <w:contextualSpacing/>
        <w:jc w:val="center"/>
        <w:rPr>
          <w:rFonts w:asciiTheme="majorBidi" w:hAnsiTheme="majorBidi" w:cstheme="majorBidi"/>
          <w:b/>
          <w:bCs/>
          <w:sz w:val="28"/>
          <w:szCs w:val="28"/>
        </w:rPr>
      </w:pPr>
      <w:r w:rsidRPr="00B67C1B">
        <w:rPr>
          <w:rFonts w:asciiTheme="majorBidi" w:hAnsiTheme="majorBidi" w:cstheme="majorBidi"/>
          <w:b/>
          <w:bCs/>
          <w:sz w:val="28"/>
          <w:szCs w:val="28"/>
        </w:rPr>
        <w:t>DIGITAL MEDIA TOURISM SECTOR</w:t>
      </w:r>
    </w:p>
    <w:p w:rsidR="00A82DB2" w:rsidRPr="002E55DA" w:rsidRDefault="00A82DB2" w:rsidP="00A82DB2">
      <w:pPr>
        <w:spacing w:after="0" w:line="240" w:lineRule="auto"/>
        <w:jc w:val="center"/>
        <w:rPr>
          <w:rFonts w:ascii="Times New Roman" w:hAnsi="Times New Roman" w:cs="Times New Roman"/>
          <w:b/>
          <w:sz w:val="28"/>
          <w:szCs w:val="28"/>
        </w:rPr>
      </w:pPr>
    </w:p>
    <w:p w:rsidR="00B5305A" w:rsidRPr="002E55DA" w:rsidRDefault="00A615BF" w:rsidP="00A82DB2">
      <w:pPr>
        <w:pStyle w:val="NoSpacing"/>
        <w:jc w:val="center"/>
        <w:rPr>
          <w:rFonts w:ascii="Times New Roman" w:hAnsi="Times New Roman" w:cs="Times New Roman"/>
          <w:b/>
          <w:sz w:val="24"/>
        </w:rPr>
      </w:pPr>
      <w:proofErr w:type="spellStart"/>
      <w:r>
        <w:rPr>
          <w:rFonts w:ascii="Times New Roman" w:hAnsi="Times New Roman" w:cs="Times New Roman"/>
          <w:b/>
          <w:sz w:val="24"/>
        </w:rPr>
        <w:t>Adlhan</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Nury</w:t>
      </w:r>
      <w:proofErr w:type="spellEnd"/>
      <w:r>
        <w:rPr>
          <w:rFonts w:ascii="Times New Roman" w:hAnsi="Times New Roman" w:cs="Times New Roman"/>
          <w:b/>
          <w:sz w:val="24"/>
        </w:rPr>
        <w:t xml:space="preserve"> M. Adnan S. A</w:t>
      </w:r>
    </w:p>
    <w:p w:rsidR="00A615BF" w:rsidRDefault="00A615BF" w:rsidP="00A82DB2">
      <w:pPr>
        <w:pStyle w:val="NoSpacing"/>
        <w:jc w:val="center"/>
        <w:rPr>
          <w:rFonts w:ascii="Segoe UI" w:hAnsi="Segoe UI" w:cs="Segoe UI"/>
          <w:color w:val="262626"/>
          <w:shd w:val="clear" w:color="auto" w:fill="FAFAFA"/>
        </w:rPr>
      </w:pPr>
      <w:r>
        <w:rPr>
          <w:rFonts w:ascii="Segoe UI" w:hAnsi="Segoe UI" w:cs="Segoe UI"/>
          <w:color w:val="262626"/>
          <w:shd w:val="clear" w:color="auto" w:fill="FAFAFA"/>
        </w:rPr>
        <w:t>Designs &amp; Marketing Digital Content</w:t>
      </w:r>
      <w:r w:rsidR="007A6D01">
        <w:rPr>
          <w:rFonts w:ascii="Segoe UI" w:hAnsi="Segoe UI" w:cs="Segoe UI"/>
          <w:color w:val="262626"/>
          <w:shd w:val="clear" w:color="auto" w:fill="FAFAFA"/>
        </w:rPr>
        <w:t xml:space="preserve"> </w:t>
      </w:r>
      <w:proofErr w:type="spellStart"/>
      <w:r w:rsidR="007A6D01">
        <w:rPr>
          <w:rFonts w:ascii="Segoe UI" w:hAnsi="Segoe UI" w:cs="Segoe UI"/>
          <w:color w:val="262626"/>
          <w:shd w:val="clear" w:color="auto" w:fill="FAFAFA"/>
        </w:rPr>
        <w:t>Alqaprint</w:t>
      </w:r>
      <w:proofErr w:type="spellEnd"/>
      <w:r w:rsidR="007A6D01">
        <w:rPr>
          <w:rFonts w:ascii="Segoe UI" w:hAnsi="Segoe UI" w:cs="Segoe UI"/>
          <w:color w:val="262626"/>
          <w:shd w:val="clear" w:color="auto" w:fill="FAFAFA"/>
        </w:rPr>
        <w:t xml:space="preserve"> and </w:t>
      </w:r>
      <w:proofErr w:type="spellStart"/>
      <w:r w:rsidR="007A6D01">
        <w:rPr>
          <w:rFonts w:ascii="Segoe UI" w:hAnsi="Segoe UI" w:cs="Segoe UI"/>
          <w:color w:val="262626"/>
          <w:shd w:val="clear" w:color="auto" w:fill="FAFAFA"/>
        </w:rPr>
        <w:t>GoAcademica</w:t>
      </w:r>
      <w:proofErr w:type="spellEnd"/>
    </w:p>
    <w:p w:rsidR="00B5305A" w:rsidRPr="002E55DA" w:rsidRDefault="00B5305A" w:rsidP="00A615BF">
      <w:pPr>
        <w:pStyle w:val="NoSpacing"/>
        <w:jc w:val="center"/>
        <w:rPr>
          <w:rFonts w:ascii="Times New Roman" w:hAnsi="Times New Roman" w:cs="Times New Roman"/>
          <w:sz w:val="24"/>
        </w:rPr>
      </w:pPr>
      <w:r w:rsidRPr="002E55DA">
        <w:rPr>
          <w:rFonts w:ascii="Times New Roman" w:hAnsi="Times New Roman" w:cs="Times New Roman"/>
          <w:sz w:val="24"/>
        </w:rPr>
        <w:t>Email</w:t>
      </w:r>
      <w:r w:rsidR="002E55DA" w:rsidRPr="002E55DA">
        <w:rPr>
          <w:rFonts w:ascii="Times New Roman" w:hAnsi="Times New Roman" w:cs="Times New Roman"/>
          <w:sz w:val="24"/>
        </w:rPr>
        <w:t xml:space="preserve">: </w:t>
      </w:r>
      <w:hyperlink r:id="rId9" w:history="1">
        <w:r w:rsidR="00A615BF" w:rsidRPr="00847971">
          <w:rPr>
            <w:rStyle w:val="Hyperlink"/>
            <w:rFonts w:asciiTheme="majorBidi" w:hAnsiTheme="majorBidi" w:cstheme="majorBidi"/>
            <w:i/>
            <w:iCs/>
            <w:sz w:val="24"/>
            <w:szCs w:val="24"/>
          </w:rPr>
          <w:t>adlhan.noerie@gmail.com</w:t>
        </w:r>
      </w:hyperlink>
    </w:p>
    <w:p w:rsidR="00B5305A" w:rsidRPr="002E55DA" w:rsidRDefault="00B5305A" w:rsidP="00A82DB2">
      <w:pPr>
        <w:spacing w:after="0" w:line="240" w:lineRule="auto"/>
        <w:jc w:val="center"/>
        <w:rPr>
          <w:rFonts w:ascii="Times New Roman" w:hAnsi="Times New Roman" w:cs="Times New Roman"/>
          <w:b/>
          <w:sz w:val="24"/>
          <w:szCs w:val="24"/>
        </w:rPr>
      </w:pPr>
    </w:p>
    <w:p w:rsidR="005024AC" w:rsidRDefault="005024AC" w:rsidP="00A82DB2">
      <w:pPr>
        <w:spacing w:after="0" w:line="240" w:lineRule="auto"/>
        <w:jc w:val="both"/>
        <w:rPr>
          <w:rFonts w:ascii="Times New Roman" w:hAnsi="Times New Roman" w:cs="Times New Roman"/>
          <w:sz w:val="24"/>
          <w:szCs w:val="24"/>
        </w:rPr>
      </w:pPr>
    </w:p>
    <w:p w:rsidR="005024AC" w:rsidRPr="005024AC" w:rsidRDefault="005024AC" w:rsidP="005024AC">
      <w:pPr>
        <w:spacing w:after="0" w:line="240" w:lineRule="auto"/>
        <w:jc w:val="center"/>
        <w:rPr>
          <w:rFonts w:ascii="Times New Roman" w:hAnsi="Times New Roman" w:cs="Times New Roman"/>
          <w:b/>
          <w:i/>
          <w:sz w:val="24"/>
          <w:szCs w:val="24"/>
        </w:rPr>
      </w:pPr>
      <w:r w:rsidRPr="005024AC">
        <w:rPr>
          <w:rFonts w:ascii="Times New Roman" w:hAnsi="Times New Roman" w:cs="Times New Roman"/>
          <w:b/>
          <w:i/>
          <w:sz w:val="24"/>
          <w:szCs w:val="24"/>
        </w:rPr>
        <w:t>Abstract</w:t>
      </w:r>
    </w:p>
    <w:p w:rsidR="005024AC" w:rsidRPr="005024AC" w:rsidRDefault="005024AC" w:rsidP="005024AC">
      <w:pPr>
        <w:spacing w:after="0" w:line="240" w:lineRule="auto"/>
        <w:jc w:val="both"/>
        <w:rPr>
          <w:rFonts w:ascii="Times New Roman" w:hAnsi="Times New Roman" w:cs="Times New Roman"/>
          <w:i/>
          <w:sz w:val="24"/>
          <w:szCs w:val="24"/>
        </w:rPr>
      </w:pPr>
    </w:p>
    <w:p w:rsidR="005024AC" w:rsidRDefault="00A615BF" w:rsidP="003D37DF">
      <w:pPr>
        <w:spacing w:after="0" w:line="240" w:lineRule="auto"/>
        <w:jc w:val="both"/>
        <w:rPr>
          <w:rFonts w:asciiTheme="majorBidi" w:hAnsiTheme="majorBidi" w:cstheme="majorBidi"/>
          <w:i/>
          <w:iCs/>
          <w:sz w:val="24"/>
          <w:szCs w:val="24"/>
        </w:rPr>
      </w:pPr>
      <w:r w:rsidRPr="003311D2">
        <w:rPr>
          <w:rFonts w:asciiTheme="majorBidi" w:hAnsiTheme="majorBidi" w:cstheme="majorBidi"/>
          <w:i/>
          <w:iCs/>
          <w:sz w:val="24"/>
          <w:szCs w:val="24"/>
        </w:rPr>
        <w:t xml:space="preserve">The purpose of making this abstract is: To analyze the extent to which art and culture have been applied to the digital media tourism sector. To analyze the strategies and factors that support and inhibit the tourism sector. To describe the efforts </w:t>
      </w:r>
      <w:proofErr w:type="gramStart"/>
      <w:r w:rsidRPr="003311D2">
        <w:rPr>
          <w:rFonts w:asciiTheme="majorBidi" w:hAnsiTheme="majorBidi" w:cstheme="majorBidi"/>
          <w:i/>
          <w:iCs/>
          <w:sz w:val="24"/>
          <w:szCs w:val="24"/>
        </w:rPr>
        <w:t>that have</w:t>
      </w:r>
      <w:proofErr w:type="gramEnd"/>
      <w:r w:rsidRPr="003311D2">
        <w:rPr>
          <w:rFonts w:asciiTheme="majorBidi" w:hAnsiTheme="majorBidi" w:cstheme="majorBidi"/>
          <w:i/>
          <w:iCs/>
          <w:sz w:val="24"/>
          <w:szCs w:val="24"/>
        </w:rPr>
        <w:t xml:space="preserve"> been made in overcoming the obstacles to the management strategy of digital tourism media. </w:t>
      </w:r>
      <w:proofErr w:type="gramStart"/>
      <w:r w:rsidR="003D37DF">
        <w:rPr>
          <w:rFonts w:asciiTheme="majorBidi" w:hAnsiTheme="majorBidi" w:cstheme="majorBidi"/>
          <w:i/>
          <w:iCs/>
          <w:sz w:val="24"/>
          <w:szCs w:val="24"/>
        </w:rPr>
        <w:t xml:space="preserve">Collection data </w:t>
      </w:r>
      <w:r w:rsidRPr="003311D2">
        <w:rPr>
          <w:rFonts w:asciiTheme="majorBidi" w:hAnsiTheme="majorBidi" w:cstheme="majorBidi"/>
          <w:i/>
          <w:iCs/>
          <w:sz w:val="24"/>
          <w:szCs w:val="24"/>
        </w:rPr>
        <w:t>through observations</w:t>
      </w:r>
      <w:r>
        <w:rPr>
          <w:rFonts w:asciiTheme="majorBidi" w:hAnsiTheme="majorBidi" w:cstheme="majorBidi"/>
          <w:i/>
          <w:iCs/>
          <w:sz w:val="24"/>
          <w:szCs w:val="24"/>
        </w:rPr>
        <w:t>.</w:t>
      </w:r>
      <w:proofErr w:type="gramEnd"/>
      <w:r>
        <w:rPr>
          <w:rFonts w:asciiTheme="majorBidi" w:hAnsiTheme="majorBidi" w:cstheme="majorBidi"/>
          <w:i/>
          <w:iCs/>
          <w:sz w:val="24"/>
          <w:szCs w:val="24"/>
        </w:rPr>
        <w:t xml:space="preserve"> S</w:t>
      </w:r>
      <w:r w:rsidRPr="003311D2">
        <w:rPr>
          <w:rFonts w:asciiTheme="majorBidi" w:hAnsiTheme="majorBidi" w:cstheme="majorBidi"/>
          <w:i/>
          <w:iCs/>
          <w:sz w:val="24"/>
          <w:szCs w:val="24"/>
        </w:rPr>
        <w:t xml:space="preserve">tudies that have been carried out using a SWOT analysis show that </w:t>
      </w:r>
      <w:r>
        <w:rPr>
          <w:rFonts w:asciiTheme="majorBidi" w:hAnsiTheme="majorBidi" w:cstheme="majorBidi"/>
          <w:i/>
          <w:iCs/>
          <w:sz w:val="24"/>
          <w:szCs w:val="24"/>
        </w:rPr>
        <w:t xml:space="preserve">implementing art and culture in digital media management in the tourism sector in </w:t>
      </w:r>
      <w:proofErr w:type="spellStart"/>
      <w:r>
        <w:rPr>
          <w:rFonts w:asciiTheme="majorBidi" w:hAnsiTheme="majorBidi" w:cstheme="majorBidi"/>
          <w:i/>
          <w:iCs/>
          <w:sz w:val="24"/>
          <w:szCs w:val="24"/>
        </w:rPr>
        <w:t>Sumedang</w:t>
      </w:r>
      <w:proofErr w:type="spellEnd"/>
      <w:r>
        <w:rPr>
          <w:rFonts w:asciiTheme="majorBidi" w:hAnsiTheme="majorBidi" w:cstheme="majorBidi"/>
          <w:i/>
          <w:iCs/>
          <w:sz w:val="24"/>
          <w:szCs w:val="24"/>
        </w:rPr>
        <w:t xml:space="preserve"> district is</w:t>
      </w:r>
      <w:r w:rsidRPr="003311D2">
        <w:rPr>
          <w:rFonts w:asciiTheme="majorBidi" w:hAnsiTheme="majorBidi" w:cstheme="majorBidi"/>
          <w:i/>
          <w:iCs/>
          <w:sz w:val="24"/>
          <w:szCs w:val="24"/>
        </w:rPr>
        <w:t xml:space="preserve"> </w:t>
      </w:r>
      <w:r>
        <w:rPr>
          <w:rFonts w:asciiTheme="majorBidi" w:hAnsiTheme="majorBidi" w:cstheme="majorBidi"/>
          <w:i/>
          <w:iCs/>
          <w:sz w:val="24"/>
          <w:szCs w:val="24"/>
        </w:rPr>
        <w:t>reasonable</w:t>
      </w:r>
      <w:r w:rsidRPr="003311D2">
        <w:rPr>
          <w:rFonts w:asciiTheme="majorBidi" w:hAnsiTheme="majorBidi" w:cstheme="majorBidi"/>
          <w:i/>
          <w:iCs/>
          <w:sz w:val="24"/>
          <w:szCs w:val="24"/>
        </w:rPr>
        <w:t xml:space="preserve"> and</w:t>
      </w:r>
      <w:r>
        <w:rPr>
          <w:rFonts w:asciiTheme="majorBidi" w:hAnsiTheme="majorBidi" w:cstheme="majorBidi"/>
          <w:i/>
          <w:iCs/>
          <w:sz w:val="24"/>
          <w:szCs w:val="24"/>
        </w:rPr>
        <w:t>,</w:t>
      </w:r>
      <w:r w:rsidRPr="003311D2">
        <w:rPr>
          <w:rFonts w:asciiTheme="majorBidi" w:hAnsiTheme="majorBidi" w:cstheme="majorBidi"/>
          <w:i/>
          <w:iCs/>
          <w:sz w:val="24"/>
          <w:szCs w:val="24"/>
        </w:rPr>
        <w:t xml:space="preserve"> </w:t>
      </w:r>
      <w:r>
        <w:rPr>
          <w:rFonts w:asciiTheme="majorBidi" w:hAnsiTheme="majorBidi" w:cstheme="majorBidi"/>
          <w:i/>
          <w:iCs/>
          <w:sz w:val="24"/>
          <w:szCs w:val="24"/>
        </w:rPr>
        <w:t xml:space="preserve">according to the </w:t>
      </w:r>
      <w:bookmarkStart w:id="0" w:name="_GoBack"/>
      <w:bookmarkEnd w:id="0"/>
      <w:r>
        <w:rPr>
          <w:rFonts w:asciiTheme="majorBidi" w:hAnsiTheme="majorBidi" w:cstheme="majorBidi"/>
          <w:i/>
          <w:iCs/>
          <w:sz w:val="24"/>
          <w:szCs w:val="24"/>
        </w:rPr>
        <w:t>provisions,</w:t>
      </w:r>
      <w:r w:rsidRPr="003311D2">
        <w:rPr>
          <w:rFonts w:asciiTheme="majorBidi" w:hAnsiTheme="majorBidi" w:cstheme="majorBidi"/>
          <w:i/>
          <w:iCs/>
          <w:sz w:val="24"/>
          <w:szCs w:val="24"/>
        </w:rPr>
        <w:t xml:space="preserve"> not optimal. This is influenced by the presence of several supporting factors (geographic location, regional potential, and societal friendliness) and inhibiting factors (lack of human resource education, lack of supporting facilities and infrastructure, lack of promotion and information, cooperation with private parties, and</w:t>
      </w:r>
      <w:r>
        <w:rPr>
          <w:rFonts w:asciiTheme="majorBidi" w:hAnsiTheme="majorBidi" w:cstheme="majorBidi"/>
          <w:i/>
          <w:iCs/>
          <w:sz w:val="24"/>
          <w:szCs w:val="24"/>
        </w:rPr>
        <w:t xml:space="preserve"> overlapping. management status).</w:t>
      </w:r>
    </w:p>
    <w:p w:rsidR="00A615BF" w:rsidRPr="005024AC" w:rsidRDefault="00A615BF" w:rsidP="005024AC">
      <w:pPr>
        <w:spacing w:after="0" w:line="240" w:lineRule="auto"/>
        <w:jc w:val="both"/>
        <w:rPr>
          <w:rFonts w:ascii="Times New Roman" w:hAnsi="Times New Roman" w:cs="Times New Roman"/>
          <w:b/>
          <w:i/>
          <w:sz w:val="24"/>
          <w:szCs w:val="24"/>
        </w:rPr>
      </w:pPr>
    </w:p>
    <w:p w:rsidR="005024AC" w:rsidRPr="005024AC" w:rsidRDefault="005024AC" w:rsidP="007A6D01">
      <w:pPr>
        <w:spacing w:after="0" w:line="240" w:lineRule="auto"/>
        <w:jc w:val="both"/>
        <w:rPr>
          <w:rFonts w:ascii="Times New Roman" w:hAnsi="Times New Roman" w:cs="Times New Roman"/>
          <w:i/>
          <w:sz w:val="24"/>
          <w:szCs w:val="24"/>
        </w:rPr>
      </w:pPr>
      <w:r w:rsidRPr="005024AC">
        <w:rPr>
          <w:rFonts w:ascii="Times New Roman" w:hAnsi="Times New Roman" w:cs="Times New Roman"/>
          <w:b/>
          <w:i/>
          <w:sz w:val="24"/>
          <w:szCs w:val="24"/>
        </w:rPr>
        <w:t>Keywords</w:t>
      </w:r>
      <w:r w:rsidRPr="005024AC">
        <w:rPr>
          <w:rFonts w:ascii="Times New Roman" w:hAnsi="Times New Roman" w:cs="Times New Roman"/>
          <w:i/>
          <w:sz w:val="24"/>
          <w:szCs w:val="24"/>
        </w:rPr>
        <w:t xml:space="preserve">: </w:t>
      </w:r>
      <w:r w:rsidR="007A6D01">
        <w:rPr>
          <w:rFonts w:ascii="Times New Roman" w:hAnsi="Times New Roman" w:cs="Times New Roman"/>
          <w:i/>
          <w:sz w:val="24"/>
          <w:szCs w:val="24"/>
        </w:rPr>
        <w:t>Art</w:t>
      </w:r>
      <w:r w:rsidRPr="005024AC">
        <w:rPr>
          <w:rFonts w:ascii="Times New Roman" w:hAnsi="Times New Roman" w:cs="Times New Roman"/>
          <w:i/>
          <w:sz w:val="24"/>
          <w:szCs w:val="24"/>
        </w:rPr>
        <w:t xml:space="preserve">, </w:t>
      </w:r>
      <w:r w:rsidR="007A6D01">
        <w:rPr>
          <w:rFonts w:ascii="Times New Roman" w:hAnsi="Times New Roman" w:cs="Times New Roman"/>
          <w:i/>
          <w:sz w:val="24"/>
          <w:szCs w:val="24"/>
        </w:rPr>
        <w:t>Culture</w:t>
      </w:r>
      <w:r w:rsidRPr="005024AC">
        <w:rPr>
          <w:rFonts w:ascii="Times New Roman" w:hAnsi="Times New Roman" w:cs="Times New Roman"/>
          <w:i/>
          <w:sz w:val="24"/>
          <w:szCs w:val="24"/>
        </w:rPr>
        <w:t xml:space="preserve">, </w:t>
      </w:r>
      <w:r w:rsidR="007A6D01">
        <w:rPr>
          <w:rFonts w:ascii="Times New Roman" w:hAnsi="Times New Roman" w:cs="Times New Roman"/>
          <w:i/>
          <w:sz w:val="24"/>
          <w:szCs w:val="24"/>
        </w:rPr>
        <w:t>Tourism</w:t>
      </w:r>
      <w:r w:rsidRPr="005024AC">
        <w:rPr>
          <w:rFonts w:ascii="Times New Roman" w:hAnsi="Times New Roman" w:cs="Times New Roman"/>
          <w:i/>
          <w:sz w:val="24"/>
          <w:szCs w:val="24"/>
        </w:rPr>
        <w:t>.</w:t>
      </w:r>
    </w:p>
    <w:p w:rsidR="00B5305A" w:rsidRPr="002E55DA" w:rsidRDefault="00B5305A" w:rsidP="00A82DB2">
      <w:pPr>
        <w:spacing w:after="0" w:line="240" w:lineRule="auto"/>
        <w:jc w:val="both"/>
        <w:rPr>
          <w:rFonts w:ascii="Times New Roman" w:hAnsi="Times New Roman" w:cs="Times New Roman"/>
          <w:sz w:val="24"/>
          <w:szCs w:val="24"/>
        </w:rPr>
      </w:pPr>
    </w:p>
    <w:p w:rsidR="00B5305A" w:rsidRPr="002E55DA" w:rsidRDefault="00A615BF" w:rsidP="005024AC">
      <w:pPr>
        <w:pStyle w:val="ListParagraph"/>
        <w:numPr>
          <w:ilvl w:val="0"/>
          <w:numId w:val="1"/>
        </w:numPr>
        <w:spacing w:after="0" w:line="360" w:lineRule="auto"/>
        <w:ind w:left="709"/>
        <w:jc w:val="both"/>
        <w:rPr>
          <w:rFonts w:ascii="Times New Roman" w:hAnsi="Times New Roman" w:cs="Times New Roman"/>
          <w:b/>
          <w:sz w:val="24"/>
          <w:szCs w:val="24"/>
        </w:rPr>
      </w:pPr>
      <w:r>
        <w:rPr>
          <w:rFonts w:ascii="Times New Roman" w:hAnsi="Times New Roman" w:cs="Times New Roman"/>
          <w:b/>
          <w:sz w:val="24"/>
          <w:szCs w:val="24"/>
        </w:rPr>
        <w:t>INTRODUCTION</w:t>
      </w:r>
    </w:p>
    <w:p w:rsidR="00A615BF" w:rsidRPr="00A615BF" w:rsidRDefault="00A615BF" w:rsidP="00E350EB">
      <w:pPr>
        <w:pStyle w:val="ListParagraph"/>
        <w:autoSpaceDE w:val="0"/>
        <w:autoSpaceDN w:val="0"/>
        <w:adjustRightInd w:val="0"/>
        <w:spacing w:after="0" w:line="360" w:lineRule="auto"/>
        <w:ind w:left="0" w:firstLine="709"/>
        <w:contextualSpacing w:val="0"/>
        <w:jc w:val="both"/>
        <w:rPr>
          <w:rFonts w:asciiTheme="majorBidi" w:hAnsiTheme="majorBidi" w:cstheme="majorBidi"/>
          <w:bCs/>
          <w:sz w:val="24"/>
          <w:szCs w:val="24"/>
        </w:rPr>
      </w:pPr>
      <w:r w:rsidRPr="00A615BF">
        <w:rPr>
          <w:rFonts w:asciiTheme="majorBidi" w:hAnsiTheme="majorBidi" w:cstheme="majorBidi"/>
          <w:bCs/>
          <w:sz w:val="24"/>
          <w:szCs w:val="24"/>
        </w:rPr>
        <w:t xml:space="preserve">Art and culture are tremendous forces that are still very much needed, which are milestones for human development in Indonesia, especially the world. Supported by modern technology that is currently increasingly developing, using digital media will significantly affect the tourism sector's potential—with this, making art and culture in digital media </w:t>
      </w:r>
      <w:proofErr w:type="gramStart"/>
      <w:r w:rsidRPr="00A615BF">
        <w:rPr>
          <w:rFonts w:asciiTheme="majorBidi" w:hAnsiTheme="majorBidi" w:cstheme="majorBidi"/>
          <w:bCs/>
          <w:sz w:val="24"/>
          <w:szCs w:val="24"/>
        </w:rPr>
        <w:t>become</w:t>
      </w:r>
      <w:proofErr w:type="gramEnd"/>
      <w:r w:rsidRPr="00A615BF">
        <w:rPr>
          <w:rFonts w:asciiTheme="majorBidi" w:hAnsiTheme="majorBidi" w:cstheme="majorBidi"/>
          <w:bCs/>
          <w:sz w:val="24"/>
          <w:szCs w:val="24"/>
        </w:rPr>
        <w:t xml:space="preserve"> the main attraction proclaimed by the world today, namely the industrial revolution 4.0.</w:t>
      </w:r>
    </w:p>
    <w:p w:rsidR="00A615BF" w:rsidRPr="00A615BF" w:rsidRDefault="00A615BF" w:rsidP="00E350EB">
      <w:pPr>
        <w:pStyle w:val="ListParagraph"/>
        <w:autoSpaceDE w:val="0"/>
        <w:autoSpaceDN w:val="0"/>
        <w:adjustRightInd w:val="0"/>
        <w:spacing w:after="0" w:line="360" w:lineRule="auto"/>
        <w:ind w:left="0" w:firstLine="709"/>
        <w:contextualSpacing w:val="0"/>
        <w:jc w:val="both"/>
        <w:rPr>
          <w:rFonts w:asciiTheme="majorBidi" w:hAnsiTheme="majorBidi" w:cstheme="majorBidi"/>
          <w:bCs/>
          <w:sz w:val="24"/>
          <w:szCs w:val="24"/>
        </w:rPr>
      </w:pPr>
      <w:r w:rsidRPr="00A615BF">
        <w:rPr>
          <w:rFonts w:asciiTheme="majorBidi" w:hAnsiTheme="majorBidi" w:cstheme="majorBidi"/>
          <w:bCs/>
          <w:sz w:val="24"/>
          <w:szCs w:val="24"/>
        </w:rPr>
        <w:t xml:space="preserve">The </w:t>
      </w:r>
      <w:proofErr w:type="spellStart"/>
      <w:r w:rsidRPr="00A615BF">
        <w:rPr>
          <w:rFonts w:asciiTheme="majorBidi" w:hAnsiTheme="majorBidi" w:cstheme="majorBidi"/>
          <w:bCs/>
          <w:sz w:val="24"/>
          <w:szCs w:val="24"/>
        </w:rPr>
        <w:t>Sumedang</w:t>
      </w:r>
      <w:proofErr w:type="spellEnd"/>
      <w:r w:rsidRPr="00A615BF">
        <w:rPr>
          <w:rFonts w:asciiTheme="majorBidi" w:hAnsiTheme="majorBidi" w:cstheme="majorBidi"/>
          <w:bCs/>
          <w:sz w:val="24"/>
          <w:szCs w:val="24"/>
        </w:rPr>
        <w:t xml:space="preserve"> district government seeks to manage and develop tourism accommodated in strategic planning with comprehensive management standardization for facilities and infrastructure based on religious, cultural, and customary values. </w:t>
      </w:r>
      <w:proofErr w:type="gramStart"/>
      <w:r w:rsidRPr="00A615BF">
        <w:rPr>
          <w:rFonts w:asciiTheme="majorBidi" w:hAnsiTheme="majorBidi" w:cstheme="majorBidi"/>
          <w:bCs/>
          <w:sz w:val="24"/>
          <w:szCs w:val="24"/>
        </w:rPr>
        <w:t xml:space="preserve">This needs to be considered because of the substantial presence of religious, cultural, and community backgrounds in the </w:t>
      </w:r>
      <w:proofErr w:type="spellStart"/>
      <w:r w:rsidRPr="00A615BF">
        <w:rPr>
          <w:rFonts w:asciiTheme="majorBidi" w:hAnsiTheme="majorBidi" w:cstheme="majorBidi"/>
          <w:bCs/>
          <w:sz w:val="24"/>
          <w:szCs w:val="24"/>
        </w:rPr>
        <w:t>Sumedang</w:t>
      </w:r>
      <w:proofErr w:type="spellEnd"/>
      <w:r w:rsidRPr="00A615BF">
        <w:rPr>
          <w:rFonts w:asciiTheme="majorBidi" w:hAnsiTheme="majorBidi" w:cstheme="majorBidi"/>
          <w:bCs/>
          <w:sz w:val="24"/>
          <w:szCs w:val="24"/>
        </w:rPr>
        <w:t xml:space="preserve"> Regency area.</w:t>
      </w:r>
      <w:proofErr w:type="gramEnd"/>
      <w:r w:rsidRPr="00A615BF">
        <w:rPr>
          <w:rFonts w:asciiTheme="majorBidi" w:hAnsiTheme="majorBidi" w:cstheme="majorBidi"/>
          <w:bCs/>
          <w:sz w:val="24"/>
          <w:szCs w:val="24"/>
        </w:rPr>
        <w:t xml:space="preserve"> What is meant by tourism management full of religious and cultural values ​​is tourism management by still prioritizing spiritual matters ​​. Tourists who come to visit always respect and appreciate the religious, cultural, and customs values ​​possessed by the </w:t>
      </w:r>
      <w:proofErr w:type="spellStart"/>
      <w:r w:rsidRPr="00A615BF">
        <w:rPr>
          <w:rFonts w:asciiTheme="majorBidi" w:hAnsiTheme="majorBidi" w:cstheme="majorBidi"/>
          <w:bCs/>
          <w:sz w:val="24"/>
          <w:szCs w:val="24"/>
        </w:rPr>
        <w:t>Sumedang</w:t>
      </w:r>
      <w:proofErr w:type="spellEnd"/>
      <w:r w:rsidRPr="00A615BF">
        <w:rPr>
          <w:rFonts w:asciiTheme="majorBidi" w:hAnsiTheme="majorBidi" w:cstheme="majorBidi"/>
          <w:bCs/>
          <w:sz w:val="24"/>
          <w:szCs w:val="24"/>
        </w:rPr>
        <w:t xml:space="preserve"> people. If this is ignored, it will affect the sustainability of tourism management in the future.</w:t>
      </w:r>
    </w:p>
    <w:p w:rsidR="00A615BF" w:rsidRPr="00A615BF" w:rsidRDefault="00A615BF" w:rsidP="00E350EB">
      <w:pPr>
        <w:pStyle w:val="ListParagraph"/>
        <w:autoSpaceDE w:val="0"/>
        <w:autoSpaceDN w:val="0"/>
        <w:adjustRightInd w:val="0"/>
        <w:spacing w:after="0" w:line="360" w:lineRule="auto"/>
        <w:ind w:left="0" w:firstLine="709"/>
        <w:contextualSpacing w:val="0"/>
        <w:jc w:val="both"/>
        <w:rPr>
          <w:rFonts w:asciiTheme="majorBidi" w:hAnsiTheme="majorBidi" w:cstheme="majorBidi"/>
          <w:bCs/>
          <w:sz w:val="24"/>
          <w:szCs w:val="24"/>
        </w:rPr>
      </w:pPr>
      <w:r w:rsidRPr="00A615BF">
        <w:rPr>
          <w:rFonts w:asciiTheme="majorBidi" w:hAnsiTheme="majorBidi" w:cstheme="majorBidi"/>
          <w:bCs/>
          <w:sz w:val="24"/>
          <w:szCs w:val="24"/>
        </w:rPr>
        <w:lastRenderedPageBreak/>
        <w:t xml:space="preserve">The form of management offered by this tourist attraction in </w:t>
      </w:r>
      <w:proofErr w:type="spellStart"/>
      <w:r w:rsidRPr="00A615BF">
        <w:rPr>
          <w:rFonts w:asciiTheme="majorBidi" w:hAnsiTheme="majorBidi" w:cstheme="majorBidi"/>
          <w:bCs/>
          <w:sz w:val="24"/>
          <w:szCs w:val="24"/>
        </w:rPr>
        <w:t>Sumedang</w:t>
      </w:r>
      <w:proofErr w:type="spellEnd"/>
      <w:r w:rsidRPr="00A615BF">
        <w:rPr>
          <w:rFonts w:asciiTheme="majorBidi" w:hAnsiTheme="majorBidi" w:cstheme="majorBidi"/>
          <w:bCs/>
          <w:sz w:val="24"/>
          <w:szCs w:val="24"/>
        </w:rPr>
        <w:t xml:space="preserve"> Regency is art and culture; it's just that this application experiences several obstacles, including access to information, documentation, supporting facilities and infrastructure, and limited quality and special skills regarding tourism possessed by human resources. Most of the tourism objects in the </w:t>
      </w:r>
      <w:proofErr w:type="spellStart"/>
      <w:r w:rsidRPr="00A615BF">
        <w:rPr>
          <w:rFonts w:asciiTheme="majorBidi" w:hAnsiTheme="majorBidi" w:cstheme="majorBidi"/>
          <w:bCs/>
          <w:sz w:val="24"/>
          <w:szCs w:val="24"/>
        </w:rPr>
        <w:t>Sumedang</w:t>
      </w:r>
      <w:proofErr w:type="spellEnd"/>
      <w:r w:rsidRPr="00A615BF">
        <w:rPr>
          <w:rFonts w:asciiTheme="majorBidi" w:hAnsiTheme="majorBidi" w:cstheme="majorBidi"/>
          <w:bCs/>
          <w:sz w:val="24"/>
          <w:szCs w:val="24"/>
        </w:rPr>
        <w:t xml:space="preserve"> area are managed directly by the foundation and the local community. Therefore, the lack of promotion through digital media will positively impact domestic and international tourists. </w:t>
      </w:r>
      <w:proofErr w:type="spellStart"/>
      <w:r w:rsidRPr="00A615BF">
        <w:rPr>
          <w:rFonts w:asciiTheme="majorBidi" w:hAnsiTheme="majorBidi" w:cstheme="majorBidi"/>
          <w:bCs/>
          <w:sz w:val="24"/>
          <w:szCs w:val="24"/>
        </w:rPr>
        <w:t>Sumedang</w:t>
      </w:r>
      <w:proofErr w:type="spellEnd"/>
      <w:r w:rsidRPr="00A615BF">
        <w:rPr>
          <w:rFonts w:asciiTheme="majorBidi" w:hAnsiTheme="majorBidi" w:cstheme="majorBidi"/>
          <w:bCs/>
          <w:sz w:val="24"/>
          <w:szCs w:val="24"/>
        </w:rPr>
        <w:t xml:space="preserve"> Regency has many activities through the arts and cultures that are offered.</w:t>
      </w:r>
    </w:p>
    <w:p w:rsidR="00A615BF" w:rsidRPr="00A615BF" w:rsidRDefault="00A615BF" w:rsidP="00E350EB">
      <w:pPr>
        <w:pStyle w:val="ListParagraph"/>
        <w:autoSpaceDE w:val="0"/>
        <w:autoSpaceDN w:val="0"/>
        <w:adjustRightInd w:val="0"/>
        <w:spacing w:after="0" w:line="360" w:lineRule="auto"/>
        <w:ind w:left="0" w:firstLine="709"/>
        <w:contextualSpacing w:val="0"/>
        <w:jc w:val="both"/>
        <w:rPr>
          <w:rFonts w:asciiTheme="majorBidi" w:hAnsiTheme="majorBidi" w:cstheme="majorBidi"/>
          <w:bCs/>
          <w:sz w:val="24"/>
          <w:szCs w:val="24"/>
        </w:rPr>
      </w:pPr>
      <w:r w:rsidRPr="00A615BF">
        <w:rPr>
          <w:rFonts w:asciiTheme="majorBidi" w:hAnsiTheme="majorBidi" w:cstheme="majorBidi"/>
          <w:bCs/>
          <w:sz w:val="24"/>
          <w:szCs w:val="24"/>
        </w:rPr>
        <w:t xml:space="preserve">Besides, the growth of </w:t>
      </w:r>
      <w:proofErr w:type="spellStart"/>
      <w:r w:rsidRPr="00A615BF">
        <w:rPr>
          <w:rFonts w:asciiTheme="majorBidi" w:hAnsiTheme="majorBidi" w:cstheme="majorBidi"/>
          <w:bCs/>
          <w:sz w:val="24"/>
          <w:szCs w:val="24"/>
        </w:rPr>
        <w:t>Sumedang</w:t>
      </w:r>
      <w:proofErr w:type="spellEnd"/>
      <w:r w:rsidRPr="00A615BF">
        <w:rPr>
          <w:rFonts w:asciiTheme="majorBidi" w:hAnsiTheme="majorBidi" w:cstheme="majorBidi"/>
          <w:bCs/>
          <w:sz w:val="24"/>
          <w:szCs w:val="24"/>
        </w:rPr>
        <w:t xml:space="preserve"> Regency's local tax (PAD) from 2016-2019 tends to increase, but the tourism sector's contribution to PAD in 2016-2019 is still low. </w:t>
      </w:r>
      <w:r w:rsidRPr="00A615BF">
        <w:rPr>
          <w:rFonts w:ascii="segoe ui semibold italic" w:hAnsi="segoe ui semibold italic" w:cs="segoe ui semibold italic"/>
          <w:b/>
          <w:i/>
          <w:iCs/>
          <w:color w:val="1C1E29"/>
          <w:sz w:val="21"/>
          <w:szCs w:val="21"/>
        </w:rPr>
        <w:t>I can see this</w:t>
      </w:r>
      <w:r w:rsidRPr="00A615BF">
        <w:rPr>
          <w:rFonts w:ascii="segoe ui semibold italic" w:hAnsi="segoe ui semibold italic" w:cs="segoe ui semibold italic"/>
          <w:b/>
          <w:color w:val="1C1E29"/>
          <w:sz w:val="21"/>
          <w:szCs w:val="21"/>
        </w:rPr>
        <w:t xml:space="preserve"> </w:t>
      </w:r>
      <w:r w:rsidRPr="00A615BF">
        <w:rPr>
          <w:rFonts w:asciiTheme="majorBidi" w:hAnsiTheme="majorBidi" w:cstheme="majorBidi"/>
          <w:bCs/>
          <w:sz w:val="24"/>
          <w:szCs w:val="24"/>
        </w:rPr>
        <w:t xml:space="preserve">from the percentage of PAD that does not reach a good number. Of course, this should not be allowed, considering that </w:t>
      </w:r>
      <w:proofErr w:type="spellStart"/>
      <w:r w:rsidRPr="00A615BF">
        <w:rPr>
          <w:rFonts w:asciiTheme="majorBidi" w:hAnsiTheme="majorBidi" w:cstheme="majorBidi"/>
          <w:bCs/>
          <w:sz w:val="24"/>
          <w:szCs w:val="24"/>
        </w:rPr>
        <w:t>Sumedang</w:t>
      </w:r>
      <w:proofErr w:type="spellEnd"/>
      <w:r w:rsidRPr="00A615BF">
        <w:rPr>
          <w:rFonts w:asciiTheme="majorBidi" w:hAnsiTheme="majorBidi" w:cstheme="majorBidi"/>
          <w:bCs/>
          <w:sz w:val="24"/>
          <w:szCs w:val="24"/>
        </w:rPr>
        <w:t xml:space="preserve"> Regency has a very competent tourism potential to be managed as one of Indonesia's tourist destinations in terms of arts and culture.</w:t>
      </w:r>
    </w:p>
    <w:p w:rsidR="00A615BF" w:rsidRPr="00A615BF" w:rsidRDefault="00A615BF" w:rsidP="00E350EB">
      <w:pPr>
        <w:pStyle w:val="ListParagraph"/>
        <w:autoSpaceDE w:val="0"/>
        <w:autoSpaceDN w:val="0"/>
        <w:adjustRightInd w:val="0"/>
        <w:spacing w:after="0" w:line="360" w:lineRule="auto"/>
        <w:ind w:left="0" w:firstLine="709"/>
        <w:contextualSpacing w:val="0"/>
        <w:jc w:val="both"/>
        <w:rPr>
          <w:rFonts w:asciiTheme="majorBidi" w:hAnsiTheme="majorBidi" w:cstheme="majorBidi"/>
          <w:bCs/>
          <w:sz w:val="24"/>
          <w:szCs w:val="24"/>
        </w:rPr>
      </w:pPr>
      <w:r w:rsidRPr="00A615BF">
        <w:rPr>
          <w:rFonts w:asciiTheme="majorBidi" w:hAnsiTheme="majorBidi" w:cstheme="majorBidi"/>
          <w:bCs/>
          <w:sz w:val="24"/>
          <w:szCs w:val="24"/>
        </w:rPr>
        <w:t xml:space="preserve">The application of arts and culture in </w:t>
      </w:r>
      <w:proofErr w:type="spellStart"/>
      <w:r w:rsidRPr="00A615BF">
        <w:rPr>
          <w:rFonts w:asciiTheme="majorBidi" w:hAnsiTheme="majorBidi" w:cstheme="majorBidi"/>
          <w:bCs/>
          <w:sz w:val="24"/>
          <w:szCs w:val="24"/>
        </w:rPr>
        <w:t>Sumedang</w:t>
      </w:r>
      <w:proofErr w:type="spellEnd"/>
      <w:r w:rsidRPr="00A615BF">
        <w:rPr>
          <w:rFonts w:asciiTheme="majorBidi" w:hAnsiTheme="majorBidi" w:cstheme="majorBidi"/>
          <w:bCs/>
          <w:sz w:val="24"/>
          <w:szCs w:val="24"/>
        </w:rPr>
        <w:t xml:space="preserve"> Regency from the digital media sector is one of the studies in writing this abstract. Although the digital media sector's contribution to regional revenue still needs to be studied, this certainly has great opportunities and potential for the future if it is managed properly, which is expected to be able to increase its contribution to regional and national income. </w:t>
      </w:r>
      <w:proofErr w:type="spellStart"/>
      <w:r w:rsidRPr="00A615BF">
        <w:rPr>
          <w:rFonts w:asciiTheme="majorBidi" w:hAnsiTheme="majorBidi" w:cstheme="majorBidi"/>
          <w:bCs/>
          <w:sz w:val="24"/>
          <w:szCs w:val="24"/>
        </w:rPr>
        <w:t>Sumedang</w:t>
      </w:r>
      <w:proofErr w:type="spellEnd"/>
      <w:r w:rsidRPr="00A615BF">
        <w:rPr>
          <w:rFonts w:asciiTheme="majorBidi" w:hAnsiTheme="majorBidi" w:cstheme="majorBidi"/>
          <w:bCs/>
          <w:sz w:val="24"/>
          <w:szCs w:val="24"/>
        </w:rPr>
        <w:t xml:space="preserve"> Regency, as one of the tourist destinations in West Java, must pay more attention to every existing facility and infrastructure in tourist attractions and access to see the tourist attractions themselves (both visually and directly).</w:t>
      </w:r>
    </w:p>
    <w:p w:rsidR="00A615BF" w:rsidRPr="00A615BF" w:rsidRDefault="00A615BF" w:rsidP="00E350EB">
      <w:pPr>
        <w:pStyle w:val="ListParagraph"/>
        <w:autoSpaceDE w:val="0"/>
        <w:autoSpaceDN w:val="0"/>
        <w:adjustRightInd w:val="0"/>
        <w:spacing w:after="0" w:line="360" w:lineRule="auto"/>
        <w:ind w:left="0" w:firstLine="709"/>
        <w:contextualSpacing w:val="0"/>
        <w:jc w:val="both"/>
        <w:rPr>
          <w:rFonts w:asciiTheme="majorBidi" w:hAnsiTheme="majorBidi" w:cstheme="majorBidi"/>
          <w:bCs/>
          <w:sz w:val="24"/>
          <w:szCs w:val="24"/>
        </w:rPr>
      </w:pPr>
      <w:r w:rsidRPr="00A615BF">
        <w:rPr>
          <w:rFonts w:asciiTheme="majorBidi" w:hAnsiTheme="majorBidi" w:cstheme="majorBidi"/>
          <w:bCs/>
          <w:sz w:val="24"/>
          <w:szCs w:val="24"/>
        </w:rPr>
        <w:t xml:space="preserve">A study of government policies in the tourism sector needs to be carried out, whether the government's policies support the management of the tourism sector or vice versa. The government and human resources' role in the tourism sector's actualization need improvement. All plans for tourism management can run as desired and encourage domestic and international tourists to visit. Researchers were interested in researching the Strategy of implementing arts and culture in digital tourism media, with the hope that through this research it can bring suggestions or input to improve information access and tourism management in </w:t>
      </w:r>
      <w:proofErr w:type="spellStart"/>
      <w:r w:rsidRPr="00A615BF">
        <w:rPr>
          <w:rFonts w:asciiTheme="majorBidi" w:hAnsiTheme="majorBidi" w:cstheme="majorBidi"/>
          <w:bCs/>
          <w:sz w:val="24"/>
          <w:szCs w:val="24"/>
        </w:rPr>
        <w:t>Sumedang</w:t>
      </w:r>
      <w:proofErr w:type="spellEnd"/>
      <w:r w:rsidRPr="00A615BF">
        <w:rPr>
          <w:rFonts w:asciiTheme="majorBidi" w:hAnsiTheme="majorBidi" w:cstheme="majorBidi"/>
          <w:bCs/>
          <w:sz w:val="24"/>
          <w:szCs w:val="24"/>
        </w:rPr>
        <w:t xml:space="preserve"> Regency as well as trying to find any weaknesses faced by the government and efforts to correct imperfections. </w:t>
      </w:r>
      <w:proofErr w:type="gramStart"/>
      <w:r w:rsidRPr="00A615BF">
        <w:rPr>
          <w:rFonts w:asciiTheme="majorBidi" w:hAnsiTheme="majorBidi" w:cstheme="majorBidi"/>
          <w:bCs/>
          <w:sz w:val="24"/>
          <w:szCs w:val="24"/>
        </w:rPr>
        <w:t>In the future.</w:t>
      </w:r>
      <w:proofErr w:type="gramEnd"/>
    </w:p>
    <w:p w:rsidR="006558A4" w:rsidRPr="00A615BF" w:rsidRDefault="00A615BF" w:rsidP="00E350EB">
      <w:pPr>
        <w:pStyle w:val="ListParagraph"/>
        <w:spacing w:after="0" w:line="360" w:lineRule="auto"/>
        <w:ind w:left="0" w:firstLine="709"/>
        <w:contextualSpacing w:val="0"/>
        <w:jc w:val="both"/>
        <w:rPr>
          <w:rFonts w:ascii="Times New Roman" w:hAnsi="Times New Roman" w:cs="Times New Roman"/>
          <w:sz w:val="24"/>
          <w:szCs w:val="24"/>
        </w:rPr>
      </w:pPr>
      <w:r w:rsidRPr="00A615BF">
        <w:rPr>
          <w:rFonts w:asciiTheme="majorBidi" w:hAnsiTheme="majorBidi" w:cstheme="majorBidi"/>
          <w:bCs/>
          <w:sz w:val="24"/>
          <w:szCs w:val="24"/>
        </w:rPr>
        <w:t xml:space="preserve">Given that the management of tourism in </w:t>
      </w:r>
      <w:proofErr w:type="spellStart"/>
      <w:r w:rsidRPr="00A615BF">
        <w:rPr>
          <w:rFonts w:asciiTheme="majorBidi" w:hAnsiTheme="majorBidi" w:cstheme="majorBidi"/>
          <w:bCs/>
          <w:sz w:val="24"/>
          <w:szCs w:val="24"/>
        </w:rPr>
        <w:t>Sumedang</w:t>
      </w:r>
      <w:proofErr w:type="spellEnd"/>
      <w:r w:rsidRPr="00A615BF">
        <w:rPr>
          <w:rFonts w:asciiTheme="majorBidi" w:hAnsiTheme="majorBidi" w:cstheme="majorBidi"/>
          <w:bCs/>
          <w:sz w:val="24"/>
          <w:szCs w:val="24"/>
        </w:rPr>
        <w:t xml:space="preserve"> Regency is one of the tourist destinations for arts and culture in West Java Province, even Indonesia has not shown good management, so it is necessary to research to find solutions.</w:t>
      </w:r>
    </w:p>
    <w:p w:rsidR="002E55DA" w:rsidRDefault="002E55DA" w:rsidP="005024AC">
      <w:pPr>
        <w:spacing w:after="0" w:line="360" w:lineRule="auto"/>
        <w:jc w:val="both"/>
        <w:rPr>
          <w:rFonts w:ascii="Times New Roman" w:hAnsi="Times New Roman" w:cs="Times New Roman"/>
          <w:sz w:val="24"/>
          <w:szCs w:val="24"/>
        </w:rPr>
      </w:pPr>
    </w:p>
    <w:p w:rsidR="006558A4" w:rsidRPr="002E55DA" w:rsidRDefault="00E350EB" w:rsidP="005024AC">
      <w:pPr>
        <w:pStyle w:val="ListParagraph"/>
        <w:numPr>
          <w:ilvl w:val="0"/>
          <w:numId w:val="1"/>
        </w:numPr>
        <w:spacing w:after="0" w:line="360" w:lineRule="auto"/>
        <w:ind w:left="709"/>
        <w:jc w:val="both"/>
        <w:rPr>
          <w:rFonts w:ascii="Times New Roman" w:hAnsi="Times New Roman" w:cs="Times New Roman"/>
          <w:b/>
          <w:sz w:val="24"/>
          <w:szCs w:val="24"/>
        </w:rPr>
      </w:pPr>
      <w:r>
        <w:rPr>
          <w:rFonts w:ascii="Times New Roman" w:hAnsi="Times New Roman" w:cs="Times New Roman"/>
          <w:b/>
          <w:sz w:val="24"/>
          <w:szCs w:val="24"/>
        </w:rPr>
        <w:lastRenderedPageBreak/>
        <w:t>METHODS</w:t>
      </w:r>
    </w:p>
    <w:p w:rsidR="00BF173F" w:rsidRDefault="00E350EB" w:rsidP="005024AC">
      <w:pPr>
        <w:spacing w:after="0" w:line="360" w:lineRule="auto"/>
        <w:ind w:left="-11" w:firstLine="720"/>
        <w:jc w:val="both"/>
        <w:rPr>
          <w:rFonts w:ascii="Times New Roman" w:hAnsi="Times New Roman" w:cs="Times New Roman"/>
          <w:sz w:val="24"/>
          <w:szCs w:val="24"/>
        </w:rPr>
      </w:pPr>
      <w:r>
        <w:rPr>
          <w:rFonts w:asciiTheme="majorBidi" w:hAnsiTheme="majorBidi" w:cstheme="majorBidi"/>
          <w:bCs/>
          <w:sz w:val="24"/>
          <w:szCs w:val="24"/>
        </w:rPr>
        <w:t>C</w:t>
      </w:r>
      <w:r w:rsidRPr="00125D6F">
        <w:rPr>
          <w:rFonts w:asciiTheme="majorBidi" w:hAnsiTheme="majorBidi" w:cstheme="majorBidi"/>
          <w:bCs/>
          <w:sz w:val="24"/>
          <w:szCs w:val="24"/>
        </w:rPr>
        <w:t xml:space="preserve">onducted this research </w:t>
      </w:r>
      <w:r>
        <w:rPr>
          <w:rFonts w:asciiTheme="majorBidi" w:hAnsiTheme="majorBidi" w:cstheme="majorBidi"/>
          <w:bCs/>
          <w:sz w:val="24"/>
          <w:szCs w:val="24"/>
        </w:rPr>
        <w:t>to develop</w:t>
      </w:r>
      <w:r w:rsidRPr="007D4F4F">
        <w:rPr>
          <w:rFonts w:asciiTheme="majorBidi" w:hAnsiTheme="majorBidi" w:cstheme="majorBidi"/>
          <w:bCs/>
          <w:sz w:val="24"/>
          <w:szCs w:val="24"/>
        </w:rPr>
        <w:t xml:space="preserve"> appropriate technology for tourism promotion that is integrated into tourism startup applications and building tourism promotion development facilities </w:t>
      </w:r>
      <w:r>
        <w:rPr>
          <w:rFonts w:asciiTheme="majorBidi" w:hAnsiTheme="majorBidi" w:cstheme="majorBidi"/>
          <w:bCs/>
          <w:sz w:val="24"/>
          <w:szCs w:val="24"/>
        </w:rPr>
        <w:t>to maintain and promote</w:t>
      </w:r>
      <w:r w:rsidRPr="007D4F4F">
        <w:rPr>
          <w:rFonts w:asciiTheme="majorBidi" w:hAnsiTheme="majorBidi" w:cstheme="majorBidi"/>
          <w:bCs/>
          <w:sz w:val="24"/>
          <w:szCs w:val="24"/>
        </w:rPr>
        <w:t xml:space="preserve"> the wisdom of t</w:t>
      </w:r>
      <w:r>
        <w:rPr>
          <w:rFonts w:asciiTheme="majorBidi" w:hAnsiTheme="majorBidi" w:cstheme="majorBidi"/>
          <w:bCs/>
          <w:sz w:val="24"/>
          <w:szCs w:val="24"/>
        </w:rPr>
        <w:t>ourist objects' location</w:t>
      </w:r>
      <w:r w:rsidRPr="007D4F4F">
        <w:rPr>
          <w:rFonts w:asciiTheme="majorBidi" w:hAnsiTheme="majorBidi" w:cstheme="majorBidi"/>
          <w:bCs/>
          <w:sz w:val="24"/>
          <w:szCs w:val="24"/>
        </w:rPr>
        <w:t xml:space="preserve">, especially in </w:t>
      </w:r>
      <w:proofErr w:type="spellStart"/>
      <w:r w:rsidRPr="007D4F4F">
        <w:rPr>
          <w:rFonts w:asciiTheme="majorBidi" w:hAnsiTheme="majorBidi" w:cstheme="majorBidi"/>
          <w:bCs/>
          <w:sz w:val="24"/>
          <w:szCs w:val="24"/>
        </w:rPr>
        <w:t>Sumedang</w:t>
      </w:r>
      <w:proofErr w:type="spellEnd"/>
      <w:r w:rsidRPr="007D4F4F">
        <w:rPr>
          <w:rFonts w:asciiTheme="majorBidi" w:hAnsiTheme="majorBidi" w:cstheme="majorBidi"/>
          <w:bCs/>
          <w:sz w:val="24"/>
          <w:szCs w:val="24"/>
        </w:rPr>
        <w:t xml:space="preserve"> Regency. The activities carried out to achieve these goals</w:t>
      </w:r>
      <w:r>
        <w:rPr>
          <w:rFonts w:asciiTheme="majorBidi" w:hAnsiTheme="majorBidi" w:cstheme="majorBidi"/>
          <w:bCs/>
          <w:sz w:val="24"/>
          <w:szCs w:val="24"/>
        </w:rPr>
        <w:t xml:space="preserve"> include</w:t>
      </w:r>
      <w:r w:rsidRPr="007D4F4F">
        <w:rPr>
          <w:rFonts w:asciiTheme="majorBidi" w:hAnsiTheme="majorBidi" w:cstheme="majorBidi"/>
          <w:bCs/>
          <w:sz w:val="24"/>
          <w:szCs w:val="24"/>
        </w:rPr>
        <w:t xml:space="preserve"> building a technology-based tourism promotion system (digital content) and collecting data </w:t>
      </w:r>
      <w:r>
        <w:rPr>
          <w:rFonts w:asciiTheme="majorBidi" w:hAnsiTheme="majorBidi" w:cstheme="majorBidi"/>
          <w:bCs/>
          <w:sz w:val="24"/>
          <w:szCs w:val="24"/>
        </w:rPr>
        <w:t>from</w:t>
      </w:r>
      <w:r w:rsidRPr="007D4F4F">
        <w:rPr>
          <w:rFonts w:asciiTheme="majorBidi" w:hAnsiTheme="majorBidi" w:cstheme="majorBidi"/>
          <w:bCs/>
          <w:sz w:val="24"/>
          <w:szCs w:val="24"/>
        </w:rPr>
        <w:t xml:space="preserve"> administrators and data obtained from end</w:t>
      </w:r>
      <w:r>
        <w:rPr>
          <w:rFonts w:asciiTheme="majorBidi" w:hAnsiTheme="majorBidi" w:cstheme="majorBidi"/>
          <w:bCs/>
          <w:sz w:val="24"/>
          <w:szCs w:val="24"/>
        </w:rPr>
        <w:t>-</w:t>
      </w:r>
      <w:r w:rsidRPr="007D4F4F">
        <w:rPr>
          <w:rFonts w:asciiTheme="majorBidi" w:hAnsiTheme="majorBidi" w:cstheme="majorBidi"/>
          <w:bCs/>
          <w:sz w:val="24"/>
          <w:szCs w:val="24"/>
        </w:rPr>
        <w:t>users.</w:t>
      </w:r>
    </w:p>
    <w:p w:rsidR="002E55DA" w:rsidRPr="002E55DA" w:rsidRDefault="002E55DA" w:rsidP="005024AC">
      <w:pPr>
        <w:spacing w:after="0" w:line="360" w:lineRule="auto"/>
        <w:ind w:left="-11" w:firstLine="720"/>
        <w:jc w:val="both"/>
        <w:rPr>
          <w:rFonts w:ascii="Times New Roman" w:hAnsi="Times New Roman" w:cs="Times New Roman"/>
          <w:sz w:val="24"/>
          <w:szCs w:val="24"/>
        </w:rPr>
      </w:pPr>
    </w:p>
    <w:p w:rsidR="00BF173F" w:rsidRPr="002E55DA" w:rsidRDefault="00F44A51" w:rsidP="00F44A51">
      <w:pPr>
        <w:pStyle w:val="ListParagraph"/>
        <w:numPr>
          <w:ilvl w:val="0"/>
          <w:numId w:val="1"/>
        </w:numPr>
        <w:spacing w:after="0" w:line="360" w:lineRule="auto"/>
        <w:ind w:left="709"/>
        <w:jc w:val="both"/>
        <w:rPr>
          <w:rFonts w:ascii="Times New Roman" w:hAnsi="Times New Roman" w:cs="Times New Roman"/>
          <w:b/>
          <w:sz w:val="24"/>
          <w:szCs w:val="24"/>
        </w:rPr>
      </w:pPr>
      <w:r>
        <w:rPr>
          <w:rFonts w:ascii="Times New Roman" w:hAnsi="Times New Roman" w:cs="Times New Roman"/>
          <w:b/>
          <w:sz w:val="24"/>
          <w:szCs w:val="24"/>
        </w:rPr>
        <w:t>RESULT AND DISSCUSSIONS</w:t>
      </w:r>
    </w:p>
    <w:p w:rsidR="00E350EB" w:rsidRPr="007D4F4F" w:rsidRDefault="00E350EB" w:rsidP="00E350EB">
      <w:pPr>
        <w:autoSpaceDE w:val="0"/>
        <w:autoSpaceDN w:val="0"/>
        <w:adjustRightInd w:val="0"/>
        <w:spacing w:after="0" w:line="360" w:lineRule="auto"/>
        <w:ind w:firstLine="567"/>
        <w:contextualSpacing/>
        <w:jc w:val="both"/>
        <w:rPr>
          <w:rFonts w:ascii="Times New Roman" w:hAnsi="Times New Roman" w:cs="Times New Roman"/>
          <w:bCs/>
          <w:sz w:val="24"/>
          <w:szCs w:val="24"/>
        </w:rPr>
      </w:pPr>
      <w:r w:rsidRPr="007D4F4F">
        <w:rPr>
          <w:rFonts w:ascii="Times New Roman" w:hAnsi="Times New Roman" w:cs="Times New Roman"/>
          <w:bCs/>
          <w:sz w:val="24"/>
          <w:szCs w:val="24"/>
        </w:rPr>
        <w:t xml:space="preserve">From the source of </w:t>
      </w:r>
      <w:proofErr w:type="spellStart"/>
      <w:r w:rsidRPr="007D4F4F">
        <w:rPr>
          <w:rFonts w:ascii="Times New Roman" w:hAnsi="Times New Roman" w:cs="Times New Roman"/>
          <w:bCs/>
          <w:sz w:val="24"/>
          <w:szCs w:val="24"/>
        </w:rPr>
        <w:t>Perda</w:t>
      </w:r>
      <w:proofErr w:type="spellEnd"/>
      <w:r w:rsidRPr="007D4F4F">
        <w:rPr>
          <w:rFonts w:ascii="Times New Roman" w:hAnsi="Times New Roman" w:cs="Times New Roman"/>
          <w:bCs/>
          <w:sz w:val="24"/>
          <w:szCs w:val="24"/>
        </w:rPr>
        <w:t xml:space="preserve"> No. 2 of 2012 concerning the </w:t>
      </w:r>
      <w:proofErr w:type="spellStart"/>
      <w:r w:rsidRPr="007D4F4F">
        <w:rPr>
          <w:rFonts w:ascii="Times New Roman" w:hAnsi="Times New Roman" w:cs="Times New Roman"/>
          <w:bCs/>
          <w:sz w:val="24"/>
          <w:szCs w:val="24"/>
        </w:rPr>
        <w:t>Sumedang</w:t>
      </w:r>
      <w:proofErr w:type="spellEnd"/>
      <w:r w:rsidRPr="007D4F4F">
        <w:rPr>
          <w:rFonts w:ascii="Times New Roman" w:hAnsi="Times New Roman" w:cs="Times New Roman"/>
          <w:bCs/>
          <w:sz w:val="24"/>
          <w:szCs w:val="24"/>
        </w:rPr>
        <w:t xml:space="preserve"> Regency Spatial Plan 2011-2013; BPMPD 2016 and the regional Central Statistics Agency (BPS), namely </w:t>
      </w:r>
      <w:proofErr w:type="spellStart"/>
      <w:r w:rsidRPr="007D4F4F">
        <w:rPr>
          <w:rFonts w:ascii="Times New Roman" w:hAnsi="Times New Roman" w:cs="Times New Roman"/>
          <w:bCs/>
          <w:sz w:val="24"/>
          <w:szCs w:val="24"/>
        </w:rPr>
        <w:t>Sumedang</w:t>
      </w:r>
      <w:proofErr w:type="spellEnd"/>
      <w:r w:rsidRPr="007D4F4F">
        <w:rPr>
          <w:rFonts w:ascii="Times New Roman" w:hAnsi="Times New Roman" w:cs="Times New Roman"/>
          <w:bCs/>
          <w:sz w:val="24"/>
          <w:szCs w:val="24"/>
        </w:rPr>
        <w:t xml:space="preserve"> Regency, are located West Java Province, geographically consisting of 26 sub-districts, </w:t>
      </w:r>
      <w:r>
        <w:rPr>
          <w:rFonts w:ascii="Times New Roman" w:hAnsi="Times New Roman" w:cs="Times New Roman"/>
          <w:bCs/>
          <w:sz w:val="24"/>
          <w:szCs w:val="24"/>
        </w:rPr>
        <w:t>seven</w:t>
      </w:r>
      <w:r w:rsidRPr="007D4F4F">
        <w:rPr>
          <w:rFonts w:ascii="Times New Roman" w:hAnsi="Times New Roman" w:cs="Times New Roman"/>
          <w:bCs/>
          <w:sz w:val="24"/>
          <w:szCs w:val="24"/>
        </w:rPr>
        <w:t xml:space="preserve"> wards</w:t>
      </w:r>
      <w:r>
        <w:rPr>
          <w:rFonts w:ascii="Times New Roman" w:hAnsi="Times New Roman" w:cs="Times New Roman"/>
          <w:bCs/>
          <w:sz w:val="24"/>
          <w:szCs w:val="24"/>
        </w:rPr>
        <w:t>,</w:t>
      </w:r>
      <w:r w:rsidRPr="007D4F4F">
        <w:rPr>
          <w:rFonts w:ascii="Times New Roman" w:hAnsi="Times New Roman" w:cs="Times New Roman"/>
          <w:bCs/>
          <w:sz w:val="24"/>
          <w:szCs w:val="24"/>
        </w:rPr>
        <w:t xml:space="preserve"> and 270 villages. In 2018, the total population reached 1,148,198 people (579,337 male residents and 568,861 female residents) with an area of ​​155,871.98 km2 and a population distribution of 737 people / km2 located between 6o44'-70o83 'South Latitude and 107o21 '-108o21' East Longitude, which is also one of the areas with arts and culture centers in West Java Province which directly borders:</w:t>
      </w:r>
    </w:p>
    <w:p w:rsidR="00E350EB" w:rsidRPr="007D4F4F" w:rsidRDefault="00E350EB" w:rsidP="00E350EB">
      <w:pPr>
        <w:pStyle w:val="ListParagraph"/>
        <w:numPr>
          <w:ilvl w:val="0"/>
          <w:numId w:val="8"/>
        </w:numPr>
        <w:autoSpaceDE w:val="0"/>
        <w:autoSpaceDN w:val="0"/>
        <w:adjustRightInd w:val="0"/>
        <w:spacing w:after="0" w:line="360" w:lineRule="auto"/>
        <w:ind w:left="709" w:hanging="709"/>
        <w:jc w:val="both"/>
        <w:rPr>
          <w:rFonts w:ascii="Times New Roman" w:hAnsi="Times New Roman" w:cs="Times New Roman"/>
          <w:bCs/>
          <w:sz w:val="24"/>
          <w:szCs w:val="24"/>
        </w:rPr>
      </w:pPr>
      <w:proofErr w:type="spellStart"/>
      <w:r w:rsidRPr="007D4F4F">
        <w:rPr>
          <w:rFonts w:ascii="Times New Roman" w:hAnsi="Times New Roman" w:cs="Times New Roman"/>
          <w:bCs/>
          <w:sz w:val="24"/>
          <w:szCs w:val="24"/>
        </w:rPr>
        <w:t>Northside</w:t>
      </w:r>
      <w:proofErr w:type="spellEnd"/>
      <w:r w:rsidRPr="007D4F4F">
        <w:rPr>
          <w:rFonts w:ascii="Times New Roman" w:hAnsi="Times New Roman" w:cs="Times New Roman"/>
          <w:bCs/>
          <w:sz w:val="24"/>
          <w:szCs w:val="24"/>
        </w:rPr>
        <w:t xml:space="preserve">: bordering </w:t>
      </w:r>
      <w:proofErr w:type="spellStart"/>
      <w:r w:rsidRPr="007D4F4F">
        <w:rPr>
          <w:rFonts w:ascii="Times New Roman" w:hAnsi="Times New Roman" w:cs="Times New Roman"/>
          <w:bCs/>
          <w:sz w:val="24"/>
          <w:szCs w:val="24"/>
        </w:rPr>
        <w:t>Indramayu</w:t>
      </w:r>
      <w:proofErr w:type="spellEnd"/>
      <w:r w:rsidRPr="007D4F4F">
        <w:rPr>
          <w:rFonts w:ascii="Times New Roman" w:hAnsi="Times New Roman" w:cs="Times New Roman"/>
          <w:bCs/>
          <w:sz w:val="24"/>
          <w:szCs w:val="24"/>
        </w:rPr>
        <w:t xml:space="preserve"> Regency</w:t>
      </w:r>
    </w:p>
    <w:p w:rsidR="00E350EB" w:rsidRPr="007D4F4F" w:rsidRDefault="00E350EB" w:rsidP="00E350EB">
      <w:pPr>
        <w:pStyle w:val="ListParagraph"/>
        <w:numPr>
          <w:ilvl w:val="0"/>
          <w:numId w:val="8"/>
        </w:numPr>
        <w:autoSpaceDE w:val="0"/>
        <w:autoSpaceDN w:val="0"/>
        <w:adjustRightInd w:val="0"/>
        <w:spacing w:after="0" w:line="360" w:lineRule="auto"/>
        <w:ind w:left="709" w:hanging="709"/>
        <w:jc w:val="both"/>
        <w:rPr>
          <w:rFonts w:ascii="Times New Roman" w:hAnsi="Times New Roman" w:cs="Times New Roman"/>
          <w:bCs/>
          <w:sz w:val="24"/>
          <w:szCs w:val="24"/>
        </w:rPr>
      </w:pPr>
      <w:r w:rsidRPr="007D4F4F">
        <w:rPr>
          <w:rFonts w:ascii="Times New Roman" w:hAnsi="Times New Roman" w:cs="Times New Roman"/>
          <w:bCs/>
          <w:sz w:val="24"/>
          <w:szCs w:val="24"/>
        </w:rPr>
        <w:t xml:space="preserve">Southside: bordering </w:t>
      </w:r>
      <w:proofErr w:type="spellStart"/>
      <w:r w:rsidRPr="007D4F4F">
        <w:rPr>
          <w:rFonts w:ascii="Times New Roman" w:hAnsi="Times New Roman" w:cs="Times New Roman"/>
          <w:bCs/>
          <w:sz w:val="24"/>
          <w:szCs w:val="24"/>
        </w:rPr>
        <w:t>Garut</w:t>
      </w:r>
      <w:proofErr w:type="spellEnd"/>
      <w:r w:rsidRPr="007D4F4F">
        <w:rPr>
          <w:rFonts w:ascii="Times New Roman" w:hAnsi="Times New Roman" w:cs="Times New Roman"/>
          <w:bCs/>
          <w:sz w:val="24"/>
          <w:szCs w:val="24"/>
        </w:rPr>
        <w:t xml:space="preserve"> Regency</w:t>
      </w:r>
    </w:p>
    <w:p w:rsidR="00E350EB" w:rsidRPr="007D4F4F" w:rsidRDefault="00E350EB" w:rsidP="00E350EB">
      <w:pPr>
        <w:pStyle w:val="ListParagraph"/>
        <w:numPr>
          <w:ilvl w:val="0"/>
          <w:numId w:val="8"/>
        </w:numPr>
        <w:autoSpaceDE w:val="0"/>
        <w:autoSpaceDN w:val="0"/>
        <w:adjustRightInd w:val="0"/>
        <w:spacing w:after="0" w:line="360" w:lineRule="auto"/>
        <w:ind w:left="709" w:hanging="709"/>
        <w:jc w:val="both"/>
        <w:rPr>
          <w:rFonts w:ascii="Times New Roman" w:hAnsi="Times New Roman" w:cs="Times New Roman"/>
          <w:bCs/>
          <w:sz w:val="24"/>
          <w:szCs w:val="24"/>
        </w:rPr>
      </w:pPr>
      <w:r w:rsidRPr="007D4F4F">
        <w:rPr>
          <w:rFonts w:ascii="Times New Roman" w:hAnsi="Times New Roman" w:cs="Times New Roman"/>
          <w:bCs/>
          <w:sz w:val="24"/>
          <w:szCs w:val="24"/>
        </w:rPr>
        <w:t xml:space="preserve">Westside: bordering Bandung Regency and </w:t>
      </w:r>
      <w:proofErr w:type="spellStart"/>
      <w:r w:rsidRPr="007D4F4F">
        <w:rPr>
          <w:rFonts w:ascii="Times New Roman" w:hAnsi="Times New Roman" w:cs="Times New Roman"/>
          <w:bCs/>
          <w:sz w:val="24"/>
          <w:szCs w:val="24"/>
        </w:rPr>
        <w:t>Subang</w:t>
      </w:r>
      <w:proofErr w:type="spellEnd"/>
      <w:r w:rsidRPr="007D4F4F">
        <w:rPr>
          <w:rFonts w:ascii="Times New Roman" w:hAnsi="Times New Roman" w:cs="Times New Roman"/>
          <w:bCs/>
          <w:sz w:val="24"/>
          <w:szCs w:val="24"/>
        </w:rPr>
        <w:t xml:space="preserve"> Regency</w:t>
      </w:r>
    </w:p>
    <w:p w:rsidR="00E350EB" w:rsidRPr="007D4F4F" w:rsidRDefault="00E350EB" w:rsidP="00E350EB">
      <w:pPr>
        <w:pStyle w:val="ListParagraph"/>
        <w:numPr>
          <w:ilvl w:val="0"/>
          <w:numId w:val="8"/>
        </w:numPr>
        <w:autoSpaceDE w:val="0"/>
        <w:autoSpaceDN w:val="0"/>
        <w:adjustRightInd w:val="0"/>
        <w:spacing w:after="0" w:line="360" w:lineRule="auto"/>
        <w:ind w:left="709" w:hanging="709"/>
        <w:jc w:val="both"/>
        <w:rPr>
          <w:rFonts w:ascii="Times New Roman" w:hAnsi="Times New Roman" w:cs="Times New Roman"/>
          <w:bCs/>
          <w:sz w:val="24"/>
          <w:szCs w:val="24"/>
        </w:rPr>
      </w:pPr>
      <w:r w:rsidRPr="007D4F4F">
        <w:rPr>
          <w:rFonts w:ascii="Times New Roman" w:hAnsi="Times New Roman" w:cs="Times New Roman"/>
          <w:bCs/>
          <w:sz w:val="24"/>
          <w:szCs w:val="24"/>
        </w:rPr>
        <w:t xml:space="preserve">Eastside: bordering </w:t>
      </w:r>
      <w:proofErr w:type="spellStart"/>
      <w:r w:rsidRPr="007D4F4F">
        <w:rPr>
          <w:rFonts w:ascii="Times New Roman" w:hAnsi="Times New Roman" w:cs="Times New Roman"/>
          <w:bCs/>
          <w:sz w:val="24"/>
          <w:szCs w:val="24"/>
        </w:rPr>
        <w:t>Majalengka</w:t>
      </w:r>
      <w:proofErr w:type="spellEnd"/>
      <w:r w:rsidRPr="007D4F4F">
        <w:rPr>
          <w:rFonts w:ascii="Times New Roman" w:hAnsi="Times New Roman" w:cs="Times New Roman"/>
          <w:bCs/>
          <w:sz w:val="24"/>
          <w:szCs w:val="24"/>
        </w:rPr>
        <w:t xml:space="preserve"> Regency</w:t>
      </w:r>
    </w:p>
    <w:p w:rsidR="00A94313" w:rsidRPr="002E55DA" w:rsidRDefault="00E350EB" w:rsidP="00E350EB">
      <w:pPr>
        <w:pStyle w:val="ListParagraph"/>
        <w:spacing w:after="0" w:line="360" w:lineRule="auto"/>
        <w:ind w:left="0" w:firstLine="709"/>
        <w:jc w:val="both"/>
        <w:rPr>
          <w:rFonts w:ascii="Times New Roman" w:hAnsi="Times New Roman" w:cs="Times New Roman"/>
          <w:sz w:val="24"/>
          <w:szCs w:val="24"/>
        </w:rPr>
      </w:pPr>
      <w:r w:rsidRPr="007D4F4F">
        <w:rPr>
          <w:rFonts w:ascii="Times New Roman" w:hAnsi="Times New Roman" w:cs="Times New Roman"/>
          <w:bCs/>
          <w:sz w:val="24"/>
          <w:szCs w:val="24"/>
        </w:rPr>
        <w:t xml:space="preserve">The application of arts and culture to the digital media for the tourism sector in </w:t>
      </w:r>
      <w:proofErr w:type="spellStart"/>
      <w:r w:rsidRPr="007D4F4F">
        <w:rPr>
          <w:rFonts w:ascii="Times New Roman" w:hAnsi="Times New Roman" w:cs="Times New Roman"/>
          <w:bCs/>
          <w:sz w:val="24"/>
          <w:szCs w:val="24"/>
        </w:rPr>
        <w:t>Sumedang</w:t>
      </w:r>
      <w:proofErr w:type="spellEnd"/>
      <w:r w:rsidRPr="007D4F4F">
        <w:rPr>
          <w:rFonts w:ascii="Times New Roman" w:hAnsi="Times New Roman" w:cs="Times New Roman"/>
          <w:bCs/>
          <w:sz w:val="24"/>
          <w:szCs w:val="24"/>
        </w:rPr>
        <w:t xml:space="preserve"> Regency is part of the national tourism development and tourism development area of ​​West Java Province. With this vision, all tourism stakeholders in </w:t>
      </w:r>
      <w:proofErr w:type="spellStart"/>
      <w:r w:rsidRPr="007D4F4F">
        <w:rPr>
          <w:rFonts w:ascii="Times New Roman" w:hAnsi="Times New Roman" w:cs="Times New Roman"/>
          <w:bCs/>
          <w:sz w:val="24"/>
          <w:szCs w:val="24"/>
        </w:rPr>
        <w:t>Sumedang</w:t>
      </w:r>
      <w:proofErr w:type="spellEnd"/>
      <w:r w:rsidRPr="007D4F4F">
        <w:rPr>
          <w:rFonts w:ascii="Times New Roman" w:hAnsi="Times New Roman" w:cs="Times New Roman"/>
          <w:bCs/>
          <w:sz w:val="24"/>
          <w:szCs w:val="24"/>
        </w:rPr>
        <w:t xml:space="preserve"> Regency</w:t>
      </w:r>
      <w:r>
        <w:rPr>
          <w:rFonts w:ascii="Times New Roman" w:hAnsi="Times New Roman" w:cs="Times New Roman"/>
          <w:bCs/>
          <w:sz w:val="24"/>
          <w:szCs w:val="24"/>
        </w:rPr>
        <w:t>,</w:t>
      </w:r>
      <w:r w:rsidRPr="007D4F4F">
        <w:rPr>
          <w:rFonts w:ascii="Times New Roman" w:hAnsi="Times New Roman" w:cs="Times New Roman"/>
          <w:bCs/>
          <w:sz w:val="24"/>
          <w:szCs w:val="24"/>
        </w:rPr>
        <w:t xml:space="preserve"> including the government, society, business world, tourism actors, non-governmental organizations</w:t>
      </w:r>
      <w:r>
        <w:rPr>
          <w:rFonts w:ascii="Times New Roman" w:hAnsi="Times New Roman" w:cs="Times New Roman"/>
          <w:bCs/>
          <w:sz w:val="24"/>
          <w:szCs w:val="24"/>
        </w:rPr>
        <w:t>/</w:t>
      </w:r>
      <w:r w:rsidRPr="007D4F4F">
        <w:rPr>
          <w:rFonts w:ascii="Times New Roman" w:hAnsi="Times New Roman" w:cs="Times New Roman"/>
          <w:bCs/>
          <w:sz w:val="24"/>
          <w:szCs w:val="24"/>
        </w:rPr>
        <w:t>foundations</w:t>
      </w:r>
      <w:r>
        <w:rPr>
          <w:rFonts w:ascii="Times New Roman" w:hAnsi="Times New Roman" w:cs="Times New Roman"/>
          <w:bCs/>
          <w:sz w:val="24"/>
          <w:szCs w:val="24"/>
        </w:rPr>
        <w:t>,</w:t>
      </w:r>
      <w:r w:rsidRPr="007D4F4F">
        <w:rPr>
          <w:rFonts w:ascii="Times New Roman" w:hAnsi="Times New Roman" w:cs="Times New Roman"/>
          <w:bCs/>
          <w:sz w:val="24"/>
          <w:szCs w:val="24"/>
        </w:rPr>
        <w:t xml:space="preserve"> and tourism awareness groups are expected to be an </w:t>
      </w:r>
      <w:r>
        <w:rPr>
          <w:rFonts w:ascii="Times New Roman" w:hAnsi="Times New Roman" w:cs="Times New Roman"/>
          <w:bCs/>
          <w:sz w:val="24"/>
          <w:szCs w:val="24"/>
        </w:rPr>
        <w:t>essential</w:t>
      </w:r>
      <w:r w:rsidRPr="007D4F4F">
        <w:rPr>
          <w:rFonts w:ascii="Times New Roman" w:hAnsi="Times New Roman" w:cs="Times New Roman"/>
          <w:bCs/>
          <w:sz w:val="24"/>
          <w:szCs w:val="24"/>
        </w:rPr>
        <w:t xml:space="preserve"> part of the empowerment process and be able to </w:t>
      </w:r>
      <w:r>
        <w:rPr>
          <w:rFonts w:ascii="Times New Roman" w:hAnsi="Times New Roman" w:cs="Times New Roman"/>
          <w:bCs/>
          <w:sz w:val="24"/>
          <w:szCs w:val="24"/>
        </w:rPr>
        <w:t xml:space="preserve">participate in increasing local revenue in </w:t>
      </w:r>
      <w:proofErr w:type="spellStart"/>
      <w:r>
        <w:rPr>
          <w:rFonts w:ascii="Times New Roman" w:hAnsi="Times New Roman" w:cs="Times New Roman"/>
          <w:bCs/>
          <w:sz w:val="24"/>
          <w:szCs w:val="24"/>
        </w:rPr>
        <w:t>Sumedang</w:t>
      </w:r>
      <w:proofErr w:type="spellEnd"/>
      <w:r>
        <w:rPr>
          <w:rFonts w:ascii="Times New Roman" w:hAnsi="Times New Roman" w:cs="Times New Roman"/>
          <w:bCs/>
          <w:sz w:val="24"/>
          <w:szCs w:val="24"/>
        </w:rPr>
        <w:t xml:space="preserve"> Regency activel</w:t>
      </w:r>
      <w:r w:rsidRPr="007D4F4F">
        <w:rPr>
          <w:rFonts w:ascii="Times New Roman" w:hAnsi="Times New Roman" w:cs="Times New Roman"/>
          <w:bCs/>
          <w:sz w:val="24"/>
          <w:szCs w:val="24"/>
        </w:rPr>
        <w:t xml:space="preserve">y. </w:t>
      </w:r>
      <w:r>
        <w:rPr>
          <w:rFonts w:ascii="Times New Roman" w:hAnsi="Times New Roman" w:cs="Times New Roman"/>
          <w:bCs/>
          <w:sz w:val="24"/>
          <w:szCs w:val="24"/>
        </w:rPr>
        <w:t>A</w:t>
      </w:r>
      <w:r w:rsidRPr="007D4F4F">
        <w:rPr>
          <w:rFonts w:ascii="Times New Roman" w:hAnsi="Times New Roman" w:cs="Times New Roman"/>
          <w:bCs/>
          <w:sz w:val="24"/>
          <w:szCs w:val="24"/>
        </w:rPr>
        <w:t>nalysis needs to be done precisely and accurately.</w:t>
      </w:r>
    </w:p>
    <w:p w:rsidR="002E55DA" w:rsidRDefault="002E55DA" w:rsidP="005024AC">
      <w:pPr>
        <w:spacing w:after="0" w:line="360" w:lineRule="auto"/>
        <w:jc w:val="both"/>
        <w:rPr>
          <w:rFonts w:ascii="Times New Roman" w:hAnsi="Times New Roman" w:cs="Times New Roman"/>
          <w:b/>
          <w:sz w:val="24"/>
          <w:szCs w:val="24"/>
        </w:rPr>
      </w:pPr>
    </w:p>
    <w:p w:rsidR="002C3A66" w:rsidRPr="002C3A66" w:rsidRDefault="002C3A66" w:rsidP="002C3A66">
      <w:pPr>
        <w:pStyle w:val="ListParagraph"/>
        <w:numPr>
          <w:ilvl w:val="0"/>
          <w:numId w:val="1"/>
        </w:numPr>
        <w:autoSpaceDE w:val="0"/>
        <w:autoSpaceDN w:val="0"/>
        <w:adjustRightInd w:val="0"/>
        <w:spacing w:after="0" w:line="360" w:lineRule="auto"/>
        <w:ind w:left="709" w:hanging="709"/>
        <w:jc w:val="both"/>
        <w:rPr>
          <w:rFonts w:asciiTheme="majorBidi" w:hAnsiTheme="majorBidi" w:cstheme="majorBidi"/>
          <w:b/>
          <w:bCs/>
          <w:sz w:val="24"/>
          <w:szCs w:val="24"/>
        </w:rPr>
      </w:pPr>
      <w:r w:rsidRPr="002C3A66">
        <w:rPr>
          <w:rFonts w:asciiTheme="majorBidi" w:hAnsiTheme="majorBidi" w:cstheme="majorBidi"/>
          <w:b/>
          <w:bCs/>
          <w:sz w:val="24"/>
          <w:szCs w:val="24"/>
        </w:rPr>
        <w:t>LITERATURE REVIEW</w:t>
      </w:r>
    </w:p>
    <w:p w:rsidR="002C3A66" w:rsidRDefault="002C3A66" w:rsidP="002C3A66">
      <w:pPr>
        <w:autoSpaceDE w:val="0"/>
        <w:autoSpaceDN w:val="0"/>
        <w:adjustRightInd w:val="0"/>
        <w:spacing w:after="0" w:line="360" w:lineRule="auto"/>
        <w:ind w:left="567" w:hanging="567"/>
        <w:jc w:val="both"/>
        <w:rPr>
          <w:rFonts w:asciiTheme="majorBidi" w:hAnsiTheme="majorBidi" w:cstheme="majorBidi"/>
          <w:b/>
          <w:bCs/>
          <w:sz w:val="24"/>
          <w:szCs w:val="24"/>
        </w:rPr>
      </w:pPr>
      <w:r w:rsidRPr="007D4F4F">
        <w:rPr>
          <w:rFonts w:asciiTheme="majorBidi" w:hAnsiTheme="majorBidi" w:cstheme="majorBidi"/>
          <w:b/>
          <w:bCs/>
          <w:sz w:val="24"/>
          <w:szCs w:val="24"/>
        </w:rPr>
        <w:t>Strategy Concept</w:t>
      </w:r>
    </w:p>
    <w:p w:rsidR="002C3A66" w:rsidRPr="007D4F4F" w:rsidRDefault="002C3A66" w:rsidP="002C3A66">
      <w:pPr>
        <w:autoSpaceDE w:val="0"/>
        <w:autoSpaceDN w:val="0"/>
        <w:adjustRightInd w:val="0"/>
        <w:spacing w:after="0" w:line="360" w:lineRule="auto"/>
        <w:ind w:right="29" w:firstLine="720"/>
        <w:jc w:val="both"/>
        <w:rPr>
          <w:rFonts w:asciiTheme="majorBidi" w:hAnsiTheme="majorBidi" w:cstheme="majorBidi"/>
          <w:bCs/>
          <w:sz w:val="24"/>
          <w:szCs w:val="24"/>
        </w:rPr>
      </w:pPr>
      <w:r w:rsidRPr="007D4F4F">
        <w:rPr>
          <w:rFonts w:asciiTheme="majorBidi" w:hAnsiTheme="majorBidi" w:cstheme="majorBidi"/>
          <w:bCs/>
          <w:sz w:val="24"/>
          <w:szCs w:val="24"/>
        </w:rPr>
        <w:t xml:space="preserve">Allison and Kaye </w:t>
      </w:r>
      <w:r>
        <w:rPr>
          <w:rFonts w:asciiTheme="majorBidi" w:hAnsiTheme="majorBidi" w:cstheme="majorBidi"/>
          <w:bCs/>
          <w:sz w:val="24"/>
          <w:szCs w:val="24"/>
        </w:rPr>
        <w:t>(2005) argued, "</w:t>
      </w:r>
      <w:r w:rsidRPr="007D4F4F">
        <w:rPr>
          <w:rFonts w:asciiTheme="majorBidi" w:hAnsiTheme="majorBidi" w:cstheme="majorBidi"/>
          <w:bCs/>
          <w:sz w:val="24"/>
          <w:szCs w:val="24"/>
        </w:rPr>
        <w:t xml:space="preserve">Strategy is a priority or broad overall direction taken by the organization. </w:t>
      </w:r>
      <w:r>
        <w:rPr>
          <w:rFonts w:asciiTheme="majorBidi" w:hAnsiTheme="majorBidi" w:cstheme="majorBidi"/>
          <w:bCs/>
          <w:sz w:val="24"/>
          <w:szCs w:val="24"/>
        </w:rPr>
        <w:t>The S</w:t>
      </w:r>
      <w:r w:rsidRPr="007D4F4F">
        <w:rPr>
          <w:rFonts w:asciiTheme="majorBidi" w:hAnsiTheme="majorBidi" w:cstheme="majorBidi"/>
          <w:bCs/>
          <w:sz w:val="24"/>
          <w:szCs w:val="24"/>
        </w:rPr>
        <w:t xml:space="preserve">trategy </w:t>
      </w:r>
      <w:r>
        <w:rPr>
          <w:rFonts w:asciiTheme="majorBidi" w:hAnsiTheme="majorBidi" w:cstheme="majorBidi"/>
          <w:bCs/>
          <w:sz w:val="24"/>
          <w:szCs w:val="24"/>
        </w:rPr>
        <w:t>is</w:t>
      </w:r>
      <w:r w:rsidRPr="007D4F4F">
        <w:rPr>
          <w:rFonts w:asciiTheme="majorBidi" w:hAnsiTheme="majorBidi" w:cstheme="majorBidi"/>
          <w:bCs/>
          <w:sz w:val="24"/>
          <w:szCs w:val="24"/>
        </w:rPr>
        <w:t xml:space="preserve"> choices about how best to achieve the mission of the organization. </w:t>
      </w:r>
      <w:proofErr w:type="gramStart"/>
      <w:r w:rsidRPr="007D4F4F">
        <w:rPr>
          <w:rFonts w:asciiTheme="majorBidi" w:hAnsiTheme="majorBidi" w:cstheme="majorBidi"/>
          <w:bCs/>
          <w:sz w:val="24"/>
          <w:szCs w:val="24"/>
        </w:rPr>
        <w:t>" The</w:t>
      </w:r>
      <w:proofErr w:type="gramEnd"/>
      <w:r w:rsidRPr="007D4F4F">
        <w:rPr>
          <w:rFonts w:asciiTheme="majorBidi" w:hAnsiTheme="majorBidi" w:cstheme="majorBidi"/>
          <w:bCs/>
          <w:sz w:val="24"/>
          <w:szCs w:val="24"/>
        </w:rPr>
        <w:t xml:space="preserve"> importance of a strategy is </w:t>
      </w:r>
      <w:r>
        <w:rPr>
          <w:rFonts w:asciiTheme="majorBidi" w:hAnsiTheme="majorBidi" w:cstheme="majorBidi"/>
          <w:bCs/>
          <w:sz w:val="24"/>
          <w:szCs w:val="24"/>
        </w:rPr>
        <w:t>since</w:t>
      </w:r>
      <w:r w:rsidRPr="007D4F4F">
        <w:rPr>
          <w:rFonts w:asciiTheme="majorBidi" w:hAnsiTheme="majorBidi" w:cstheme="majorBidi"/>
          <w:bCs/>
          <w:sz w:val="24"/>
          <w:szCs w:val="24"/>
        </w:rPr>
        <w:t xml:space="preserve"> the existing elements have become </w:t>
      </w:r>
      <w:r w:rsidRPr="007D4F4F">
        <w:rPr>
          <w:rFonts w:asciiTheme="majorBidi" w:hAnsiTheme="majorBidi" w:cstheme="majorBidi"/>
          <w:bCs/>
          <w:sz w:val="24"/>
          <w:szCs w:val="24"/>
        </w:rPr>
        <w:lastRenderedPageBreak/>
        <w:t>very complex, where the management of the resources involved in policymaking is complicated. This concept is reflected in the SWOT paradigm (Strengths, Weaknesses, Opportunities</w:t>
      </w:r>
      <w:r>
        <w:rPr>
          <w:rFonts w:asciiTheme="majorBidi" w:hAnsiTheme="majorBidi" w:cstheme="majorBidi"/>
          <w:bCs/>
          <w:sz w:val="24"/>
          <w:szCs w:val="24"/>
        </w:rPr>
        <w:t>,</w:t>
      </w:r>
      <w:r w:rsidRPr="007D4F4F">
        <w:rPr>
          <w:rFonts w:asciiTheme="majorBidi" w:hAnsiTheme="majorBidi" w:cstheme="majorBidi"/>
          <w:bCs/>
          <w:sz w:val="24"/>
          <w:szCs w:val="24"/>
        </w:rPr>
        <w:t xml:space="preserve"> and Threats), where strengths and weakness are internal factors of the organization, while opportunities and threats are external factors. </w:t>
      </w:r>
      <w:proofErr w:type="spellStart"/>
      <w:r w:rsidRPr="007D4F4F">
        <w:rPr>
          <w:rFonts w:asciiTheme="majorBidi" w:hAnsiTheme="majorBidi" w:cstheme="majorBidi"/>
          <w:bCs/>
          <w:sz w:val="24"/>
          <w:szCs w:val="24"/>
        </w:rPr>
        <w:t>Rangkuti</w:t>
      </w:r>
      <w:proofErr w:type="spellEnd"/>
      <w:r w:rsidRPr="007D4F4F">
        <w:rPr>
          <w:rFonts w:asciiTheme="majorBidi" w:hAnsiTheme="majorBidi" w:cstheme="majorBidi"/>
          <w:bCs/>
          <w:sz w:val="24"/>
          <w:szCs w:val="24"/>
        </w:rPr>
        <w:t xml:space="preserve"> (2006: 18) states that:</w:t>
      </w:r>
    </w:p>
    <w:p w:rsidR="002C3A66" w:rsidRPr="007D4F4F" w:rsidRDefault="002C3A66" w:rsidP="002C3A66">
      <w:pPr>
        <w:autoSpaceDE w:val="0"/>
        <w:autoSpaceDN w:val="0"/>
        <w:adjustRightInd w:val="0"/>
        <w:spacing w:after="0" w:line="360" w:lineRule="auto"/>
        <w:ind w:left="567" w:right="29" w:firstLine="22"/>
        <w:jc w:val="both"/>
        <w:rPr>
          <w:rFonts w:asciiTheme="majorBidi" w:hAnsiTheme="majorBidi" w:cstheme="majorBidi"/>
          <w:bCs/>
          <w:i/>
          <w:iCs/>
          <w:sz w:val="24"/>
          <w:szCs w:val="24"/>
        </w:rPr>
      </w:pPr>
      <w:r>
        <w:rPr>
          <w:rFonts w:asciiTheme="majorBidi" w:hAnsiTheme="majorBidi" w:cstheme="majorBidi"/>
          <w:bCs/>
          <w:i/>
          <w:iCs/>
          <w:sz w:val="24"/>
          <w:szCs w:val="24"/>
        </w:rPr>
        <w:t>"</w:t>
      </w:r>
      <w:r w:rsidRPr="007D4F4F">
        <w:rPr>
          <w:rFonts w:asciiTheme="majorBidi" w:hAnsiTheme="majorBidi" w:cstheme="majorBidi"/>
          <w:bCs/>
          <w:i/>
          <w:iCs/>
          <w:sz w:val="24"/>
          <w:szCs w:val="24"/>
        </w:rPr>
        <w:t xml:space="preserve">SWOT analysis is the systematic identification of various factors to formulate a company (organization) strategy. This analysis is based on </w:t>
      </w:r>
      <w:r>
        <w:rPr>
          <w:rFonts w:asciiTheme="majorBidi" w:hAnsiTheme="majorBidi" w:cstheme="majorBidi"/>
          <w:bCs/>
          <w:i/>
          <w:iCs/>
          <w:sz w:val="24"/>
          <w:szCs w:val="24"/>
        </w:rPr>
        <w:t xml:space="preserve">a </w:t>
      </w:r>
      <w:r w:rsidRPr="007D4F4F">
        <w:rPr>
          <w:rFonts w:asciiTheme="majorBidi" w:hAnsiTheme="majorBidi" w:cstheme="majorBidi"/>
          <w:bCs/>
          <w:i/>
          <w:iCs/>
          <w:sz w:val="24"/>
          <w:szCs w:val="24"/>
        </w:rPr>
        <w:t>logic that maximizes the strengths (streng</w:t>
      </w:r>
      <w:r>
        <w:rPr>
          <w:rFonts w:asciiTheme="majorBidi" w:hAnsiTheme="majorBidi" w:cstheme="majorBidi"/>
          <w:bCs/>
          <w:i/>
          <w:iCs/>
          <w:sz w:val="24"/>
          <w:szCs w:val="24"/>
        </w:rPr>
        <w:t>th</w:t>
      </w:r>
      <w:r w:rsidRPr="007D4F4F">
        <w:rPr>
          <w:rFonts w:asciiTheme="majorBidi" w:hAnsiTheme="majorBidi" w:cstheme="majorBidi"/>
          <w:bCs/>
          <w:i/>
          <w:iCs/>
          <w:sz w:val="24"/>
          <w:szCs w:val="24"/>
        </w:rPr>
        <w:t>s) and opportunities (opportunities), but at the same time minimizes weaknesses and threats."</w:t>
      </w:r>
    </w:p>
    <w:p w:rsidR="002C3A66" w:rsidRDefault="002C3A66" w:rsidP="002C3A66">
      <w:pPr>
        <w:autoSpaceDE w:val="0"/>
        <w:autoSpaceDN w:val="0"/>
        <w:adjustRightInd w:val="0"/>
        <w:spacing w:after="0" w:line="360" w:lineRule="auto"/>
        <w:ind w:right="29" w:firstLine="720"/>
        <w:jc w:val="both"/>
        <w:rPr>
          <w:rFonts w:asciiTheme="majorBidi" w:hAnsiTheme="majorBidi" w:cstheme="majorBidi"/>
          <w:bCs/>
          <w:sz w:val="24"/>
          <w:szCs w:val="24"/>
        </w:rPr>
      </w:pPr>
      <w:r w:rsidRPr="007D4F4F">
        <w:rPr>
          <w:rFonts w:asciiTheme="majorBidi" w:hAnsiTheme="majorBidi" w:cstheme="majorBidi"/>
          <w:bCs/>
          <w:sz w:val="24"/>
          <w:szCs w:val="24"/>
        </w:rPr>
        <w:t>A strategy cannot always be maintained and used in the same concept at different times, because in essence</w:t>
      </w:r>
      <w:r>
        <w:rPr>
          <w:rFonts w:asciiTheme="majorBidi" w:hAnsiTheme="majorBidi" w:cstheme="majorBidi"/>
          <w:bCs/>
          <w:sz w:val="24"/>
          <w:szCs w:val="24"/>
        </w:rPr>
        <w:t>,</w:t>
      </w:r>
      <w:r w:rsidRPr="007D4F4F">
        <w:rPr>
          <w:rFonts w:asciiTheme="majorBidi" w:hAnsiTheme="majorBidi" w:cstheme="majorBidi"/>
          <w:bCs/>
          <w:sz w:val="24"/>
          <w:szCs w:val="24"/>
        </w:rPr>
        <w:t xml:space="preserve"> the plan will </w:t>
      </w:r>
      <w:r>
        <w:rPr>
          <w:rFonts w:asciiTheme="majorBidi" w:hAnsiTheme="majorBidi" w:cstheme="majorBidi"/>
          <w:bCs/>
          <w:sz w:val="24"/>
          <w:szCs w:val="24"/>
        </w:rPr>
        <w:t>continually</w:t>
      </w:r>
      <w:r w:rsidRPr="007D4F4F">
        <w:rPr>
          <w:rFonts w:asciiTheme="majorBidi" w:hAnsiTheme="majorBidi" w:cstheme="majorBidi"/>
          <w:bCs/>
          <w:sz w:val="24"/>
          <w:szCs w:val="24"/>
        </w:rPr>
        <w:t xml:space="preserve"> change. So, any strategic formulations and decisions to be determined must be adapted to the circumstances at that time.</w:t>
      </w:r>
    </w:p>
    <w:p w:rsidR="002C3A66" w:rsidRPr="00F9456A" w:rsidRDefault="002C3A66" w:rsidP="002C3A66">
      <w:pPr>
        <w:autoSpaceDE w:val="0"/>
        <w:autoSpaceDN w:val="0"/>
        <w:adjustRightInd w:val="0"/>
        <w:spacing w:after="0" w:line="360" w:lineRule="auto"/>
        <w:ind w:right="29"/>
        <w:jc w:val="both"/>
        <w:rPr>
          <w:rFonts w:asciiTheme="majorBidi" w:hAnsiTheme="majorBidi" w:cstheme="majorBidi"/>
          <w:bCs/>
          <w:sz w:val="24"/>
          <w:szCs w:val="24"/>
        </w:rPr>
      </w:pPr>
      <w:r>
        <w:rPr>
          <w:rFonts w:asciiTheme="majorBidi" w:hAnsiTheme="majorBidi" w:cstheme="majorBidi"/>
          <w:bCs/>
          <w:sz w:val="24"/>
          <w:szCs w:val="24"/>
        </w:rPr>
        <w:tab/>
      </w:r>
    </w:p>
    <w:p w:rsidR="002C3A66" w:rsidRDefault="002C3A66" w:rsidP="002C3A66">
      <w:pPr>
        <w:autoSpaceDE w:val="0"/>
        <w:autoSpaceDN w:val="0"/>
        <w:adjustRightInd w:val="0"/>
        <w:spacing w:after="0" w:line="360" w:lineRule="auto"/>
        <w:ind w:left="567" w:hanging="567"/>
        <w:jc w:val="both"/>
        <w:rPr>
          <w:rFonts w:asciiTheme="majorBidi" w:hAnsiTheme="majorBidi" w:cstheme="majorBidi"/>
          <w:b/>
          <w:bCs/>
          <w:sz w:val="24"/>
          <w:szCs w:val="24"/>
        </w:rPr>
      </w:pPr>
      <w:r w:rsidRPr="007D4F4F">
        <w:rPr>
          <w:rFonts w:asciiTheme="majorBidi" w:hAnsiTheme="majorBidi" w:cstheme="majorBidi"/>
          <w:b/>
          <w:bCs/>
          <w:sz w:val="24"/>
          <w:szCs w:val="24"/>
        </w:rPr>
        <w:t>Application Concept</w:t>
      </w:r>
    </w:p>
    <w:p w:rsidR="002C3A66" w:rsidRPr="007D4F4F" w:rsidRDefault="002C3A66" w:rsidP="002C3A66">
      <w:pPr>
        <w:autoSpaceDE w:val="0"/>
        <w:autoSpaceDN w:val="0"/>
        <w:adjustRightInd w:val="0"/>
        <w:spacing w:after="0" w:line="360" w:lineRule="auto"/>
        <w:ind w:firstLine="567"/>
        <w:jc w:val="both"/>
        <w:rPr>
          <w:rFonts w:asciiTheme="majorBidi" w:hAnsiTheme="majorBidi" w:cstheme="majorBidi"/>
          <w:bCs/>
          <w:sz w:val="24"/>
          <w:szCs w:val="24"/>
        </w:rPr>
      </w:pPr>
      <w:r w:rsidRPr="007D4F4F">
        <w:rPr>
          <w:rFonts w:asciiTheme="majorBidi" w:hAnsiTheme="majorBidi" w:cstheme="majorBidi"/>
          <w:bCs/>
          <w:sz w:val="24"/>
          <w:szCs w:val="24"/>
        </w:rPr>
        <w:t xml:space="preserve">Application is defined as applying, whereas according to some experts, </w:t>
      </w:r>
      <w:r>
        <w:rPr>
          <w:rFonts w:asciiTheme="majorBidi" w:hAnsiTheme="majorBidi" w:cstheme="majorBidi"/>
          <w:bCs/>
          <w:sz w:val="24"/>
          <w:szCs w:val="24"/>
        </w:rPr>
        <w:t xml:space="preserve">the </w:t>
      </w:r>
      <w:r w:rsidRPr="007D4F4F">
        <w:rPr>
          <w:rFonts w:asciiTheme="majorBidi" w:hAnsiTheme="majorBidi" w:cstheme="majorBidi"/>
          <w:bCs/>
          <w:sz w:val="24"/>
          <w:szCs w:val="24"/>
        </w:rPr>
        <w:t xml:space="preserve">application is an act of practicing a theory, method, and other things to achieve </w:t>
      </w:r>
      <w:r>
        <w:rPr>
          <w:rFonts w:asciiTheme="majorBidi" w:hAnsiTheme="majorBidi" w:cstheme="majorBidi"/>
          <w:bCs/>
          <w:sz w:val="24"/>
          <w:szCs w:val="24"/>
        </w:rPr>
        <w:t>specific</w:t>
      </w:r>
      <w:r w:rsidRPr="007D4F4F">
        <w:rPr>
          <w:rFonts w:asciiTheme="majorBidi" w:hAnsiTheme="majorBidi" w:cstheme="majorBidi"/>
          <w:bCs/>
          <w:sz w:val="24"/>
          <w:szCs w:val="24"/>
        </w:rPr>
        <w:t xml:space="preserve"> goals and for an interest desired by a group or group that has been planned and arranged in advance. According to </w:t>
      </w:r>
      <w:proofErr w:type="spellStart"/>
      <w:r w:rsidRPr="007D4F4F">
        <w:rPr>
          <w:rFonts w:asciiTheme="majorBidi" w:hAnsiTheme="majorBidi" w:cstheme="majorBidi"/>
          <w:bCs/>
          <w:sz w:val="24"/>
          <w:szCs w:val="24"/>
        </w:rPr>
        <w:t>Usman</w:t>
      </w:r>
      <w:proofErr w:type="spellEnd"/>
      <w:r w:rsidRPr="007D4F4F">
        <w:rPr>
          <w:rFonts w:asciiTheme="majorBidi" w:hAnsiTheme="majorBidi" w:cstheme="majorBidi"/>
          <w:bCs/>
          <w:sz w:val="24"/>
          <w:szCs w:val="24"/>
        </w:rPr>
        <w:t xml:space="preserve"> (2002), application (implementation) boils down to activities actions, actions, or a system mechanism. </w:t>
      </w:r>
      <w:r>
        <w:rPr>
          <w:rFonts w:asciiTheme="majorBidi" w:hAnsiTheme="majorBidi" w:cstheme="majorBidi"/>
          <w:bCs/>
          <w:sz w:val="24"/>
          <w:szCs w:val="24"/>
        </w:rPr>
        <w:t>Performance</w:t>
      </w:r>
      <w:r w:rsidRPr="007D4F4F">
        <w:rPr>
          <w:rFonts w:asciiTheme="majorBidi" w:hAnsiTheme="majorBidi" w:cstheme="majorBidi"/>
          <w:bCs/>
          <w:sz w:val="24"/>
          <w:szCs w:val="24"/>
        </w:rPr>
        <w:t xml:space="preserve"> is not just an activity but a</w:t>
      </w:r>
      <w:r>
        <w:rPr>
          <w:rFonts w:asciiTheme="majorBidi" w:hAnsiTheme="majorBidi" w:cstheme="majorBidi"/>
          <w:bCs/>
          <w:sz w:val="24"/>
          <w:szCs w:val="24"/>
        </w:rPr>
        <w:t xml:space="preserve"> move</w:t>
      </w:r>
      <w:r w:rsidRPr="007D4F4F">
        <w:rPr>
          <w:rFonts w:asciiTheme="majorBidi" w:hAnsiTheme="majorBidi" w:cstheme="majorBidi"/>
          <w:bCs/>
          <w:sz w:val="24"/>
          <w:szCs w:val="24"/>
        </w:rPr>
        <w:t xml:space="preserve"> that is planned and to achieve the </w:t>
      </w:r>
      <w:r>
        <w:rPr>
          <w:rFonts w:asciiTheme="majorBidi" w:hAnsiTheme="majorBidi" w:cstheme="majorBidi"/>
          <w:bCs/>
          <w:sz w:val="24"/>
          <w:szCs w:val="24"/>
        </w:rPr>
        <w:t>activity's objectives</w:t>
      </w:r>
      <w:r w:rsidRPr="007D4F4F">
        <w:rPr>
          <w:rFonts w:asciiTheme="majorBidi" w:hAnsiTheme="majorBidi" w:cstheme="majorBidi"/>
          <w:bCs/>
          <w:sz w:val="24"/>
          <w:szCs w:val="24"/>
        </w:rPr>
        <w:t xml:space="preserve">. According to </w:t>
      </w:r>
      <w:proofErr w:type="spellStart"/>
      <w:r w:rsidRPr="007D4F4F">
        <w:rPr>
          <w:rFonts w:asciiTheme="majorBidi" w:hAnsiTheme="majorBidi" w:cstheme="majorBidi"/>
          <w:bCs/>
          <w:sz w:val="24"/>
          <w:szCs w:val="24"/>
        </w:rPr>
        <w:t>Setiawan</w:t>
      </w:r>
      <w:proofErr w:type="spellEnd"/>
      <w:r w:rsidRPr="007D4F4F">
        <w:rPr>
          <w:rFonts w:asciiTheme="majorBidi" w:hAnsiTheme="majorBidi" w:cstheme="majorBidi"/>
          <w:bCs/>
          <w:sz w:val="24"/>
          <w:szCs w:val="24"/>
        </w:rPr>
        <w:t xml:space="preserve"> (2004)</w:t>
      </w:r>
      <w:r>
        <w:rPr>
          <w:rFonts w:asciiTheme="majorBidi" w:hAnsiTheme="majorBidi" w:cstheme="majorBidi"/>
          <w:bCs/>
          <w:sz w:val="24"/>
          <w:szCs w:val="24"/>
        </w:rPr>
        <w:t>,</w:t>
      </w:r>
      <w:r w:rsidRPr="007D4F4F">
        <w:rPr>
          <w:rFonts w:asciiTheme="majorBidi" w:hAnsiTheme="majorBidi" w:cstheme="majorBidi"/>
          <w:bCs/>
          <w:sz w:val="24"/>
          <w:szCs w:val="24"/>
        </w:rPr>
        <w:t xml:space="preserve"> application (implementation) is the expansion of activities that mutually adjust the interaction process between goals and actions to achieve them and requires an </w:t>
      </w:r>
      <w:r>
        <w:rPr>
          <w:rFonts w:asciiTheme="majorBidi" w:hAnsiTheme="majorBidi" w:cstheme="majorBidi"/>
          <w:bCs/>
          <w:sz w:val="24"/>
          <w:szCs w:val="24"/>
        </w:rPr>
        <w:t>influential</w:t>
      </w:r>
      <w:r w:rsidRPr="007D4F4F">
        <w:rPr>
          <w:rFonts w:asciiTheme="majorBidi" w:hAnsiTheme="majorBidi" w:cstheme="majorBidi"/>
          <w:bCs/>
          <w:sz w:val="24"/>
          <w:szCs w:val="24"/>
        </w:rPr>
        <w:t xml:space="preserve"> network of implementers, bureaucracy.</w:t>
      </w:r>
    </w:p>
    <w:p w:rsidR="002C3A66" w:rsidRDefault="002C3A66" w:rsidP="002C3A66">
      <w:pPr>
        <w:autoSpaceDE w:val="0"/>
        <w:autoSpaceDN w:val="0"/>
        <w:adjustRightInd w:val="0"/>
        <w:spacing w:after="0" w:line="360" w:lineRule="auto"/>
        <w:ind w:firstLine="567"/>
        <w:jc w:val="both"/>
        <w:rPr>
          <w:rFonts w:asciiTheme="majorBidi" w:hAnsiTheme="majorBidi" w:cstheme="majorBidi"/>
          <w:bCs/>
          <w:sz w:val="24"/>
          <w:szCs w:val="24"/>
        </w:rPr>
      </w:pPr>
      <w:r w:rsidRPr="007D4F4F">
        <w:rPr>
          <w:rFonts w:asciiTheme="majorBidi" w:hAnsiTheme="majorBidi" w:cstheme="majorBidi"/>
          <w:bCs/>
          <w:sz w:val="24"/>
          <w:szCs w:val="24"/>
        </w:rPr>
        <w:t xml:space="preserve">Therefore, </w:t>
      </w:r>
      <w:r>
        <w:rPr>
          <w:rFonts w:asciiTheme="majorBidi" w:hAnsiTheme="majorBidi" w:cstheme="majorBidi"/>
          <w:bCs/>
          <w:sz w:val="24"/>
          <w:szCs w:val="24"/>
        </w:rPr>
        <w:t xml:space="preserve">the </w:t>
      </w:r>
      <w:r w:rsidRPr="007D4F4F">
        <w:rPr>
          <w:rFonts w:asciiTheme="majorBidi" w:hAnsiTheme="majorBidi" w:cstheme="majorBidi"/>
          <w:bCs/>
          <w:sz w:val="24"/>
          <w:szCs w:val="24"/>
        </w:rPr>
        <w:t>application is defined as boiling down to activities, the existence of action, action, or mechanism of a system. The expression mechanism implies that the implementation (implementation) is not just an activity but a</w:t>
      </w:r>
      <w:r>
        <w:rPr>
          <w:rFonts w:asciiTheme="majorBidi" w:hAnsiTheme="majorBidi" w:cstheme="majorBidi"/>
          <w:bCs/>
          <w:sz w:val="24"/>
          <w:szCs w:val="24"/>
        </w:rPr>
        <w:t>lso a move that is planned and carried out in earnest based on</w:t>
      </w:r>
      <w:r w:rsidRPr="007D4F4F">
        <w:rPr>
          <w:rFonts w:asciiTheme="majorBidi" w:hAnsiTheme="majorBidi" w:cstheme="majorBidi"/>
          <w:bCs/>
          <w:sz w:val="24"/>
          <w:szCs w:val="24"/>
        </w:rPr>
        <w:t xml:space="preserve"> certain norms to achieve the </w:t>
      </w:r>
      <w:r>
        <w:rPr>
          <w:rFonts w:asciiTheme="majorBidi" w:hAnsiTheme="majorBidi" w:cstheme="majorBidi"/>
          <w:bCs/>
          <w:sz w:val="24"/>
          <w:szCs w:val="24"/>
        </w:rPr>
        <w:t>activity's objectives</w:t>
      </w:r>
      <w:r w:rsidRPr="007D4F4F">
        <w:rPr>
          <w:rFonts w:asciiTheme="majorBidi" w:hAnsiTheme="majorBidi" w:cstheme="majorBidi"/>
          <w:bCs/>
          <w:sz w:val="24"/>
          <w:szCs w:val="24"/>
        </w:rPr>
        <w:t>.</w:t>
      </w:r>
    </w:p>
    <w:p w:rsidR="002C3A66" w:rsidRPr="00F9456A" w:rsidRDefault="002C3A66" w:rsidP="002C3A66">
      <w:pPr>
        <w:autoSpaceDE w:val="0"/>
        <w:autoSpaceDN w:val="0"/>
        <w:adjustRightInd w:val="0"/>
        <w:spacing w:after="0" w:line="360" w:lineRule="auto"/>
        <w:ind w:left="720"/>
        <w:jc w:val="both"/>
        <w:rPr>
          <w:rFonts w:asciiTheme="majorBidi" w:hAnsiTheme="majorBidi" w:cstheme="majorBidi"/>
          <w:bCs/>
          <w:sz w:val="24"/>
          <w:szCs w:val="24"/>
        </w:rPr>
      </w:pPr>
    </w:p>
    <w:p w:rsidR="002C3A66" w:rsidRDefault="002C3A66" w:rsidP="002C3A66">
      <w:pPr>
        <w:autoSpaceDE w:val="0"/>
        <w:autoSpaceDN w:val="0"/>
        <w:adjustRightInd w:val="0"/>
        <w:spacing w:after="0" w:line="360" w:lineRule="auto"/>
        <w:ind w:left="567" w:hanging="567"/>
        <w:jc w:val="both"/>
        <w:rPr>
          <w:rFonts w:asciiTheme="majorBidi" w:hAnsiTheme="majorBidi" w:cstheme="majorBidi"/>
          <w:b/>
          <w:bCs/>
          <w:sz w:val="24"/>
          <w:szCs w:val="24"/>
        </w:rPr>
      </w:pPr>
      <w:r w:rsidRPr="007D4F4F">
        <w:rPr>
          <w:rFonts w:asciiTheme="majorBidi" w:hAnsiTheme="majorBidi" w:cstheme="majorBidi"/>
          <w:b/>
          <w:bCs/>
          <w:sz w:val="24"/>
          <w:szCs w:val="24"/>
        </w:rPr>
        <w:t>Concept of Digital Tourism Media</w:t>
      </w:r>
    </w:p>
    <w:p w:rsidR="002C3A66" w:rsidRPr="002102D5" w:rsidRDefault="002C3A66" w:rsidP="002C3A66">
      <w:pPr>
        <w:pStyle w:val="NormalWeb"/>
        <w:shd w:val="clear" w:color="auto" w:fill="FFFFFF"/>
        <w:spacing w:before="0" w:beforeAutospacing="0" w:after="0" w:afterAutospacing="0" w:line="360" w:lineRule="auto"/>
        <w:ind w:firstLine="567"/>
        <w:jc w:val="both"/>
        <w:rPr>
          <w:color w:val="222222"/>
        </w:rPr>
      </w:pPr>
      <w:r w:rsidRPr="007D4F4F">
        <w:rPr>
          <w:bCs/>
        </w:rPr>
        <w:t>According to Klaus Schwab (2018)</w:t>
      </w:r>
      <w:r>
        <w:rPr>
          <w:bCs/>
        </w:rPr>
        <w:t>,</w:t>
      </w:r>
      <w:r w:rsidRPr="007D4F4F">
        <w:rPr>
          <w:bCs/>
        </w:rPr>
        <w:t xml:space="preserve"> the birth of an industrial revolution is marked by the combination of technology as the cause of </w:t>
      </w:r>
      <w:r>
        <w:rPr>
          <w:bCs/>
        </w:rPr>
        <w:t>narrow</w:t>
      </w:r>
      <w:r w:rsidRPr="007D4F4F">
        <w:rPr>
          <w:bCs/>
        </w:rPr>
        <w:t xml:space="preserve"> boundaries between fields, physical, digital</w:t>
      </w:r>
      <w:r>
        <w:rPr>
          <w:bCs/>
        </w:rPr>
        <w:t>,</w:t>
      </w:r>
      <w:r w:rsidRPr="007D4F4F">
        <w:rPr>
          <w:bCs/>
        </w:rPr>
        <w:t xml:space="preserve"> and biological. Changes and developments in this revolutionary era culminate in a </w:t>
      </w:r>
      <w:r>
        <w:rPr>
          <w:bCs/>
        </w:rPr>
        <w:t>standard</w:t>
      </w:r>
      <w:r w:rsidRPr="007D4F4F">
        <w:rPr>
          <w:bCs/>
        </w:rPr>
        <w:t xml:space="preserve"> key, namely</w:t>
      </w:r>
      <w:r>
        <w:rPr>
          <w:bCs/>
        </w:rPr>
        <w:t>,</w:t>
      </w:r>
      <w:r w:rsidRPr="007D4F4F">
        <w:rPr>
          <w:bCs/>
        </w:rPr>
        <w:t xml:space="preserve"> through digitizing information, technology conservation that occurs through </w:t>
      </w:r>
      <w:r>
        <w:rPr>
          <w:bCs/>
        </w:rPr>
        <w:t xml:space="preserve">the </w:t>
      </w:r>
      <w:r w:rsidRPr="007D4F4F">
        <w:rPr>
          <w:bCs/>
        </w:rPr>
        <w:t xml:space="preserve">digitalization of information, termed the </w:t>
      </w:r>
      <w:r>
        <w:rPr>
          <w:bCs/>
        </w:rPr>
        <w:t>period</w:t>
      </w:r>
      <w:r w:rsidRPr="007D4F4F">
        <w:rPr>
          <w:bCs/>
        </w:rPr>
        <w:t xml:space="preserve"> of the Internet of Things (</w:t>
      </w:r>
      <w:proofErr w:type="spellStart"/>
      <w:r w:rsidRPr="007D4F4F">
        <w:rPr>
          <w:bCs/>
        </w:rPr>
        <w:t>I</w:t>
      </w:r>
      <w:r>
        <w:rPr>
          <w:bCs/>
        </w:rPr>
        <w:t>o</w:t>
      </w:r>
      <w:r w:rsidRPr="007D4F4F">
        <w:rPr>
          <w:bCs/>
        </w:rPr>
        <w:t>T</w:t>
      </w:r>
      <w:proofErr w:type="spellEnd"/>
      <w:r w:rsidRPr="007D4F4F">
        <w:rPr>
          <w:bCs/>
        </w:rPr>
        <w:t xml:space="preserve">). </w:t>
      </w:r>
      <w:r w:rsidRPr="007D4F4F">
        <w:rPr>
          <w:bCs/>
        </w:rPr>
        <w:lastRenderedPageBreak/>
        <w:t>This term is defined as the relationship between various types of things</w:t>
      </w:r>
      <w:r>
        <w:rPr>
          <w:bCs/>
        </w:rPr>
        <w:t>,</w:t>
      </w:r>
      <w:r w:rsidRPr="007D4F4F">
        <w:rPr>
          <w:bCs/>
        </w:rPr>
        <w:t xml:space="preserve"> such as products, services, places</w:t>
      </w:r>
      <w:r>
        <w:rPr>
          <w:bCs/>
        </w:rPr>
        <w:t>,</w:t>
      </w:r>
      <w:r w:rsidRPr="007D4F4F">
        <w:rPr>
          <w:bCs/>
        </w:rPr>
        <w:t xml:space="preserve"> </w:t>
      </w:r>
      <w:r>
        <w:rPr>
          <w:bCs/>
        </w:rPr>
        <w:t>etc</w:t>
      </w:r>
      <w:r w:rsidRPr="007D4F4F">
        <w:rPr>
          <w:bCs/>
        </w:rPr>
        <w:t xml:space="preserve">. This relationship occurs through the use of information accessed through </w:t>
      </w:r>
      <w:r>
        <w:rPr>
          <w:bCs/>
        </w:rPr>
        <w:t>multiple</w:t>
      </w:r>
      <w:r w:rsidRPr="007D4F4F">
        <w:rPr>
          <w:bCs/>
        </w:rPr>
        <w:t xml:space="preserve"> forms of platforms.</w:t>
      </w:r>
    </w:p>
    <w:p w:rsidR="002C3A66" w:rsidRDefault="002C3A66" w:rsidP="002C3A66">
      <w:pPr>
        <w:autoSpaceDE w:val="0"/>
        <w:autoSpaceDN w:val="0"/>
        <w:adjustRightInd w:val="0"/>
        <w:spacing w:after="0" w:line="360" w:lineRule="auto"/>
        <w:ind w:left="720"/>
        <w:jc w:val="both"/>
        <w:rPr>
          <w:rFonts w:ascii="Times New Roman" w:hAnsi="Times New Roman" w:cs="Times New Roman"/>
          <w:bCs/>
          <w:sz w:val="24"/>
          <w:szCs w:val="24"/>
        </w:rPr>
      </w:pPr>
    </w:p>
    <w:p w:rsidR="002C3A66" w:rsidRPr="008A098B" w:rsidRDefault="002C3A66" w:rsidP="002C3A66">
      <w:pPr>
        <w:autoSpaceDE w:val="0"/>
        <w:autoSpaceDN w:val="0"/>
        <w:adjustRightInd w:val="0"/>
        <w:spacing w:after="0" w:line="360" w:lineRule="auto"/>
        <w:ind w:left="567" w:hanging="567"/>
        <w:jc w:val="both"/>
        <w:rPr>
          <w:rFonts w:ascii="Times New Roman" w:hAnsi="Times New Roman" w:cs="Times New Roman"/>
          <w:b/>
          <w:bCs/>
          <w:sz w:val="24"/>
          <w:szCs w:val="24"/>
        </w:rPr>
      </w:pPr>
      <w:r w:rsidRPr="007D4F4F">
        <w:rPr>
          <w:rFonts w:ascii="Times New Roman" w:hAnsi="Times New Roman" w:cs="Times New Roman"/>
          <w:b/>
          <w:bCs/>
          <w:sz w:val="24"/>
          <w:szCs w:val="24"/>
        </w:rPr>
        <w:t>Tourism Digital Media Strategy</w:t>
      </w:r>
    </w:p>
    <w:p w:rsidR="002C3A66" w:rsidRPr="007D4F4F" w:rsidRDefault="002C3A66" w:rsidP="002C3A66">
      <w:pPr>
        <w:shd w:val="clear" w:color="auto" w:fill="FFFFFF"/>
        <w:spacing w:after="0" w:line="360" w:lineRule="auto"/>
        <w:ind w:firstLine="567"/>
        <w:jc w:val="both"/>
        <w:rPr>
          <w:rFonts w:ascii="Times New Roman" w:eastAsia="Times New Roman" w:hAnsi="Times New Roman" w:cs="Times New Roman"/>
          <w:color w:val="222222"/>
          <w:sz w:val="24"/>
          <w:szCs w:val="24"/>
          <w:shd w:val="clear" w:color="auto" w:fill="FFFFFF"/>
        </w:rPr>
      </w:pPr>
      <w:r w:rsidRPr="007D4F4F">
        <w:rPr>
          <w:rFonts w:ascii="Times New Roman" w:eastAsia="Times New Roman" w:hAnsi="Times New Roman" w:cs="Times New Roman"/>
          <w:color w:val="222222"/>
          <w:sz w:val="24"/>
          <w:szCs w:val="24"/>
          <w:shd w:val="clear" w:color="auto" w:fill="FFFFFF"/>
        </w:rPr>
        <w:t xml:space="preserve">The digital tourism approach in the era of 4.0 </w:t>
      </w:r>
      <w:r>
        <w:rPr>
          <w:rFonts w:ascii="Times New Roman" w:eastAsia="Times New Roman" w:hAnsi="Times New Roman" w:cs="Times New Roman"/>
          <w:color w:val="222222"/>
          <w:sz w:val="24"/>
          <w:szCs w:val="24"/>
          <w:shd w:val="clear" w:color="auto" w:fill="FFFFFF"/>
        </w:rPr>
        <w:t xml:space="preserve">responds to changes in tourist habits that lead to a </w:t>
      </w:r>
      <w:proofErr w:type="spellStart"/>
      <w:r>
        <w:rPr>
          <w:rFonts w:ascii="Times New Roman" w:eastAsia="Times New Roman" w:hAnsi="Times New Roman" w:cs="Times New Roman"/>
          <w:color w:val="222222"/>
          <w:sz w:val="24"/>
          <w:szCs w:val="24"/>
          <w:shd w:val="clear" w:color="auto" w:fill="FFFFFF"/>
        </w:rPr>
        <w:t>hyperconected</w:t>
      </w:r>
      <w:proofErr w:type="spellEnd"/>
      <w:r>
        <w:rPr>
          <w:rFonts w:ascii="Times New Roman" w:eastAsia="Times New Roman" w:hAnsi="Times New Roman" w:cs="Times New Roman"/>
          <w:color w:val="222222"/>
          <w:sz w:val="24"/>
          <w:szCs w:val="24"/>
          <w:shd w:val="clear" w:color="auto" w:fill="FFFFFF"/>
        </w:rPr>
        <w:t xml:space="preserve"> society pattern through the policy of developing a digital tourism area</w:t>
      </w:r>
      <w:r w:rsidRPr="007D4F4F">
        <w:rPr>
          <w:rFonts w:ascii="Times New Roman" w:eastAsia="Times New Roman" w:hAnsi="Times New Roman" w:cs="Times New Roman"/>
          <w:color w:val="222222"/>
          <w:sz w:val="24"/>
          <w:szCs w:val="24"/>
          <w:shd w:val="clear" w:color="auto" w:fill="FFFFFF"/>
        </w:rPr>
        <w:t xml:space="preserve"> packaged through a </w:t>
      </w:r>
      <w:r>
        <w:rPr>
          <w:rFonts w:ascii="Times New Roman" w:eastAsia="Times New Roman" w:hAnsi="Times New Roman" w:cs="Times New Roman"/>
          <w:color w:val="222222"/>
          <w:sz w:val="24"/>
          <w:szCs w:val="24"/>
          <w:shd w:val="clear" w:color="auto" w:fill="FFFFFF"/>
        </w:rPr>
        <w:t>"</w:t>
      </w:r>
      <w:r w:rsidRPr="007D4F4F">
        <w:rPr>
          <w:rFonts w:ascii="Times New Roman" w:eastAsia="Times New Roman" w:hAnsi="Times New Roman" w:cs="Times New Roman"/>
          <w:color w:val="222222"/>
          <w:sz w:val="24"/>
          <w:szCs w:val="24"/>
          <w:shd w:val="clear" w:color="auto" w:fill="FFFFFF"/>
        </w:rPr>
        <w:t>contemporary</w:t>
      </w:r>
      <w:r>
        <w:rPr>
          <w:rFonts w:ascii="Times New Roman" w:eastAsia="Times New Roman" w:hAnsi="Times New Roman" w:cs="Times New Roman"/>
          <w:color w:val="222222"/>
          <w:sz w:val="24"/>
          <w:szCs w:val="24"/>
          <w:shd w:val="clear" w:color="auto" w:fill="FFFFFF"/>
        </w:rPr>
        <w:t>"</w:t>
      </w:r>
      <w:r w:rsidRPr="007D4F4F">
        <w:rPr>
          <w:rFonts w:ascii="Times New Roman" w:eastAsia="Times New Roman" w:hAnsi="Times New Roman" w:cs="Times New Roman"/>
          <w:color w:val="222222"/>
          <w:sz w:val="24"/>
          <w:szCs w:val="24"/>
          <w:shd w:val="clear" w:color="auto" w:fill="FFFFFF"/>
        </w:rPr>
        <w:t xml:space="preserve"> digital marketing strategy. Where for the further development of digital tourism</w:t>
      </w:r>
      <w:r>
        <w:rPr>
          <w:rFonts w:ascii="Times New Roman" w:eastAsia="Times New Roman" w:hAnsi="Times New Roman" w:cs="Times New Roman"/>
          <w:color w:val="222222"/>
          <w:sz w:val="24"/>
          <w:szCs w:val="24"/>
          <w:shd w:val="clear" w:color="auto" w:fill="FFFFFF"/>
        </w:rPr>
        <w:t>,</w:t>
      </w:r>
      <w:r w:rsidRPr="007D4F4F">
        <w:rPr>
          <w:rFonts w:ascii="Times New Roman" w:eastAsia="Times New Roman" w:hAnsi="Times New Roman" w:cs="Times New Roman"/>
          <w:color w:val="222222"/>
          <w:sz w:val="24"/>
          <w:szCs w:val="24"/>
          <w:shd w:val="clear" w:color="auto" w:fill="FFFFFF"/>
        </w:rPr>
        <w:t xml:space="preserve"> it is necessary to consider several important aspects, namely:</w:t>
      </w:r>
    </w:p>
    <w:p w:rsidR="002C3A66" w:rsidRPr="007D4F4F" w:rsidRDefault="002C3A66" w:rsidP="002C3A66">
      <w:pPr>
        <w:pStyle w:val="ListParagraph"/>
        <w:numPr>
          <w:ilvl w:val="0"/>
          <w:numId w:val="19"/>
        </w:numPr>
        <w:shd w:val="clear" w:color="auto" w:fill="FFFFFF"/>
        <w:spacing w:after="0" w:line="360" w:lineRule="auto"/>
        <w:ind w:left="567" w:hanging="567"/>
        <w:contextualSpacing w:val="0"/>
        <w:jc w:val="both"/>
        <w:rPr>
          <w:rFonts w:ascii="Times New Roman" w:eastAsia="Times New Roman" w:hAnsi="Times New Roman" w:cs="Times New Roman"/>
          <w:color w:val="222222"/>
          <w:sz w:val="24"/>
          <w:szCs w:val="24"/>
          <w:shd w:val="clear" w:color="auto" w:fill="FFFFFF"/>
        </w:rPr>
      </w:pPr>
      <w:r w:rsidRPr="007D4F4F">
        <w:rPr>
          <w:rFonts w:ascii="Times New Roman" w:eastAsia="Times New Roman" w:hAnsi="Times New Roman" w:cs="Times New Roman"/>
          <w:color w:val="222222"/>
          <w:sz w:val="24"/>
          <w:szCs w:val="24"/>
          <w:shd w:val="clear" w:color="auto" w:fill="FFFFFF"/>
        </w:rPr>
        <w:t>Positioning that was specifically developed to respond to changes in the extreme trends of the millennial economy.</w:t>
      </w:r>
    </w:p>
    <w:p w:rsidR="002C3A66" w:rsidRPr="007D4F4F" w:rsidRDefault="002C3A66" w:rsidP="002C3A66">
      <w:pPr>
        <w:pStyle w:val="ListParagraph"/>
        <w:numPr>
          <w:ilvl w:val="0"/>
          <w:numId w:val="19"/>
        </w:numPr>
        <w:shd w:val="clear" w:color="auto" w:fill="FFFFFF"/>
        <w:spacing w:after="0" w:line="360" w:lineRule="auto"/>
        <w:ind w:left="567" w:hanging="567"/>
        <w:contextualSpacing w:val="0"/>
        <w:jc w:val="both"/>
        <w:rPr>
          <w:rFonts w:ascii="Times New Roman" w:eastAsia="Times New Roman" w:hAnsi="Times New Roman" w:cs="Times New Roman"/>
          <w:color w:val="222222"/>
          <w:sz w:val="24"/>
          <w:szCs w:val="24"/>
          <w:shd w:val="clear" w:color="auto" w:fill="FFFFFF"/>
        </w:rPr>
      </w:pPr>
      <w:r w:rsidRPr="007D4F4F">
        <w:rPr>
          <w:rFonts w:ascii="Times New Roman" w:eastAsia="Times New Roman" w:hAnsi="Times New Roman" w:cs="Times New Roman"/>
          <w:color w:val="222222"/>
          <w:sz w:val="24"/>
          <w:szCs w:val="24"/>
          <w:shd w:val="clear" w:color="auto" w:fill="FFFFFF"/>
        </w:rPr>
        <w:t>Differentiating is the form and process of marketing communication that d</w:t>
      </w:r>
      <w:r>
        <w:rPr>
          <w:rFonts w:ascii="Times New Roman" w:eastAsia="Times New Roman" w:hAnsi="Times New Roman" w:cs="Times New Roman"/>
          <w:color w:val="222222"/>
          <w:sz w:val="24"/>
          <w:szCs w:val="24"/>
          <w:shd w:val="clear" w:color="auto" w:fill="FFFFFF"/>
        </w:rPr>
        <w:t>etermin</w:t>
      </w:r>
      <w:r w:rsidRPr="007D4F4F">
        <w:rPr>
          <w:rFonts w:ascii="Times New Roman" w:eastAsia="Times New Roman" w:hAnsi="Times New Roman" w:cs="Times New Roman"/>
          <w:color w:val="222222"/>
          <w:sz w:val="24"/>
          <w:szCs w:val="24"/>
          <w:shd w:val="clear" w:color="auto" w:fill="FFFFFF"/>
        </w:rPr>
        <w:t xml:space="preserve">es the development of digital tourism where </w:t>
      </w:r>
      <w:r w:rsidRPr="00125D6F">
        <w:rPr>
          <w:rFonts w:ascii="Times New Roman" w:eastAsia="Times New Roman" w:hAnsi="Times New Roman" w:cs="Times New Roman"/>
          <w:color w:val="222222"/>
          <w:sz w:val="24"/>
          <w:szCs w:val="24"/>
          <w:shd w:val="clear" w:color="auto" w:fill="FFFFFF"/>
        </w:rPr>
        <w:t xml:space="preserve">must develop the concept of </w:t>
      </w:r>
      <w:r>
        <w:rPr>
          <w:rFonts w:ascii="Times New Roman" w:eastAsia="Times New Roman" w:hAnsi="Times New Roman" w:cs="Times New Roman"/>
          <w:color w:val="222222"/>
          <w:sz w:val="24"/>
          <w:szCs w:val="24"/>
          <w:shd w:val="clear" w:color="auto" w:fill="FFFFFF"/>
        </w:rPr>
        <w:t>action</w:t>
      </w:r>
      <w:r w:rsidRPr="007D4F4F">
        <w:rPr>
          <w:rFonts w:ascii="Times New Roman" w:eastAsia="Times New Roman" w:hAnsi="Times New Roman" w:cs="Times New Roman"/>
          <w:color w:val="222222"/>
          <w:sz w:val="24"/>
          <w:szCs w:val="24"/>
          <w:shd w:val="clear" w:color="auto" w:fill="FFFFFF"/>
        </w:rPr>
        <w:t xml:space="preserve"> with the </w:t>
      </w:r>
      <w:r>
        <w:rPr>
          <w:rFonts w:ascii="Times New Roman" w:eastAsia="Times New Roman" w:hAnsi="Times New Roman" w:cs="Times New Roman"/>
          <w:color w:val="222222"/>
          <w:sz w:val="24"/>
          <w:szCs w:val="24"/>
          <w:shd w:val="clear" w:color="auto" w:fill="FFFFFF"/>
        </w:rPr>
        <w:t>idea</w:t>
      </w:r>
      <w:r w:rsidRPr="007D4F4F">
        <w:rPr>
          <w:rFonts w:ascii="Times New Roman" w:eastAsia="Times New Roman" w:hAnsi="Times New Roman" w:cs="Times New Roman"/>
          <w:color w:val="222222"/>
          <w:sz w:val="24"/>
          <w:szCs w:val="24"/>
          <w:shd w:val="clear" w:color="auto" w:fill="FFFFFF"/>
        </w:rPr>
        <w:t xml:space="preserve"> of "</w:t>
      </w:r>
      <w:proofErr w:type="spellStart"/>
      <w:r w:rsidRPr="007D4F4F">
        <w:rPr>
          <w:rFonts w:ascii="Times New Roman" w:eastAsia="Times New Roman" w:hAnsi="Times New Roman" w:cs="Times New Roman"/>
          <w:color w:val="222222"/>
          <w:sz w:val="24"/>
          <w:szCs w:val="24"/>
          <w:shd w:val="clear" w:color="auto" w:fill="FFFFFF"/>
        </w:rPr>
        <w:t>Instagramable</w:t>
      </w:r>
      <w:proofErr w:type="spellEnd"/>
      <w:r w:rsidRPr="007D4F4F">
        <w:rPr>
          <w:rFonts w:ascii="Times New Roman" w:eastAsia="Times New Roman" w:hAnsi="Times New Roman" w:cs="Times New Roman"/>
          <w:color w:val="222222"/>
          <w:sz w:val="24"/>
          <w:szCs w:val="24"/>
          <w:shd w:val="clear" w:color="auto" w:fill="FFFFFF"/>
        </w:rPr>
        <w:t xml:space="preserve">" in which the application of photo spots must be scattered around the tourist area so that all these spots can be visually pleasing and feasible. </w:t>
      </w:r>
      <w:r>
        <w:rPr>
          <w:rFonts w:ascii="Times New Roman" w:eastAsia="Times New Roman" w:hAnsi="Times New Roman" w:cs="Times New Roman"/>
          <w:color w:val="222222"/>
          <w:sz w:val="24"/>
          <w:szCs w:val="24"/>
          <w:shd w:val="clear" w:color="auto" w:fill="FFFFFF"/>
        </w:rPr>
        <w:t>P</w:t>
      </w:r>
      <w:r w:rsidRPr="007D4F4F">
        <w:rPr>
          <w:rFonts w:ascii="Times New Roman" w:eastAsia="Times New Roman" w:hAnsi="Times New Roman" w:cs="Times New Roman"/>
          <w:color w:val="222222"/>
          <w:sz w:val="24"/>
          <w:szCs w:val="24"/>
          <w:shd w:val="clear" w:color="auto" w:fill="FFFFFF"/>
        </w:rPr>
        <w:t>osted by tourists on their various social media accounts.</w:t>
      </w:r>
    </w:p>
    <w:p w:rsidR="002C3A66" w:rsidRPr="007D4F4F" w:rsidRDefault="002C3A66" w:rsidP="002C3A66">
      <w:pPr>
        <w:pStyle w:val="ListParagraph"/>
        <w:numPr>
          <w:ilvl w:val="0"/>
          <w:numId w:val="19"/>
        </w:numPr>
        <w:shd w:val="clear" w:color="auto" w:fill="FFFFFF"/>
        <w:spacing w:after="0" w:line="360" w:lineRule="auto"/>
        <w:ind w:left="567" w:hanging="567"/>
        <w:contextualSpacing w:val="0"/>
        <w:jc w:val="both"/>
        <w:rPr>
          <w:rFonts w:ascii="Times New Roman" w:eastAsia="Times New Roman" w:hAnsi="Times New Roman" w:cs="Times New Roman"/>
          <w:color w:val="222222"/>
          <w:sz w:val="24"/>
          <w:szCs w:val="24"/>
          <w:shd w:val="clear" w:color="auto" w:fill="FFFFFF"/>
        </w:rPr>
      </w:pPr>
      <w:r w:rsidRPr="007D4F4F">
        <w:rPr>
          <w:rFonts w:ascii="Times New Roman" w:eastAsia="Times New Roman" w:hAnsi="Times New Roman" w:cs="Times New Roman"/>
          <w:color w:val="222222"/>
          <w:sz w:val="24"/>
          <w:szCs w:val="24"/>
          <w:shd w:val="clear" w:color="auto" w:fill="FFFFFF"/>
        </w:rPr>
        <w:t>Branding, namely the approach to tourism development through the "contemporary destination approach" with the concept conveyed by tourists as a "Unique Selling Proposition" (USP), which is a measure of the success of digital tourism in promoting tourism until it goes viral.</w:t>
      </w:r>
    </w:p>
    <w:p w:rsidR="002C3A66" w:rsidRPr="000555B5" w:rsidRDefault="002C3A66" w:rsidP="002C3A66">
      <w:pPr>
        <w:shd w:val="clear" w:color="auto" w:fill="FFFFFF"/>
        <w:spacing w:after="0" w:line="360" w:lineRule="auto"/>
        <w:ind w:firstLine="567"/>
        <w:jc w:val="both"/>
        <w:rPr>
          <w:rFonts w:ascii="Times New Roman" w:eastAsia="Times New Roman" w:hAnsi="Times New Roman" w:cs="Times New Roman"/>
          <w:color w:val="222222"/>
          <w:sz w:val="24"/>
          <w:szCs w:val="24"/>
        </w:rPr>
      </w:pPr>
      <w:proofErr w:type="gramStart"/>
      <w:r w:rsidRPr="007D4F4F">
        <w:rPr>
          <w:rFonts w:ascii="Times New Roman" w:eastAsia="Times New Roman" w:hAnsi="Times New Roman" w:cs="Times New Roman"/>
          <w:color w:val="222222"/>
          <w:sz w:val="24"/>
          <w:szCs w:val="24"/>
          <w:shd w:val="clear" w:color="auto" w:fill="FFFFFF"/>
        </w:rPr>
        <w:t xml:space="preserve">Departing from this approach, the development of arts and culture for the </w:t>
      </w:r>
      <w:r>
        <w:rPr>
          <w:rFonts w:ascii="Times New Roman" w:eastAsia="Times New Roman" w:hAnsi="Times New Roman" w:cs="Times New Roman"/>
          <w:color w:val="222222"/>
          <w:sz w:val="24"/>
          <w:szCs w:val="24"/>
          <w:shd w:val="clear" w:color="auto" w:fill="FFFFFF"/>
        </w:rPr>
        <w:t>digital era's tourism sector</w:t>
      </w:r>
      <w:r w:rsidRPr="007D4F4F">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changes</w:t>
      </w:r>
      <w:r w:rsidRPr="007D4F4F">
        <w:rPr>
          <w:rFonts w:ascii="Times New Roman" w:eastAsia="Times New Roman" w:hAnsi="Times New Roman" w:cs="Times New Roman"/>
          <w:color w:val="222222"/>
          <w:sz w:val="24"/>
          <w:szCs w:val="24"/>
          <w:shd w:val="clear" w:color="auto" w:fill="FFFFFF"/>
        </w:rPr>
        <w:t xml:space="preserve"> communication patterns from pre-existing areas to marketing communications </w:t>
      </w:r>
      <w:r>
        <w:rPr>
          <w:rFonts w:ascii="Times New Roman" w:eastAsia="Times New Roman" w:hAnsi="Times New Roman" w:cs="Times New Roman"/>
          <w:color w:val="222222"/>
          <w:sz w:val="24"/>
          <w:szCs w:val="24"/>
          <w:shd w:val="clear" w:color="auto" w:fill="FFFFFF"/>
        </w:rPr>
        <w:t>to</w:t>
      </w:r>
      <w:r w:rsidRPr="00125D6F">
        <w:rPr>
          <w:rFonts w:ascii="Times New Roman" w:eastAsia="Times New Roman" w:hAnsi="Times New Roman" w:cs="Times New Roman"/>
          <w:color w:val="222222"/>
          <w:sz w:val="24"/>
          <w:szCs w:val="24"/>
          <w:shd w:val="clear" w:color="auto" w:fill="FFFFFF"/>
        </w:rPr>
        <w:t xml:space="preserve"> achieve </w:t>
      </w:r>
      <w:r>
        <w:rPr>
          <w:rFonts w:ascii="Times New Roman" w:eastAsia="Times New Roman" w:hAnsi="Times New Roman" w:cs="Times New Roman"/>
          <w:color w:val="222222"/>
          <w:sz w:val="24"/>
          <w:szCs w:val="24"/>
          <w:shd w:val="clear" w:color="auto" w:fill="FFFFFF"/>
        </w:rPr>
        <w:t>resul</w:t>
      </w:r>
      <w:r w:rsidRPr="00125D6F">
        <w:rPr>
          <w:rFonts w:ascii="Times New Roman" w:eastAsia="Times New Roman" w:hAnsi="Times New Roman" w:cs="Times New Roman"/>
          <w:color w:val="222222"/>
          <w:sz w:val="24"/>
          <w:szCs w:val="24"/>
          <w:shd w:val="clear" w:color="auto" w:fill="FFFFFF"/>
        </w:rPr>
        <w:t xml:space="preserve">ts </w:t>
      </w:r>
      <w:r w:rsidRPr="007D4F4F">
        <w:rPr>
          <w:rFonts w:ascii="Times New Roman" w:eastAsia="Times New Roman" w:hAnsi="Times New Roman" w:cs="Times New Roman"/>
          <w:color w:val="222222"/>
          <w:sz w:val="24"/>
          <w:szCs w:val="24"/>
          <w:shd w:val="clear" w:color="auto" w:fill="FFFFFF"/>
        </w:rPr>
        <w:t>according to market needs and targets.</w:t>
      </w:r>
      <w:proofErr w:type="gramEnd"/>
    </w:p>
    <w:p w:rsidR="002C3A66" w:rsidRPr="008A098B" w:rsidRDefault="002C3A66" w:rsidP="002C3A66">
      <w:pPr>
        <w:autoSpaceDE w:val="0"/>
        <w:autoSpaceDN w:val="0"/>
        <w:adjustRightInd w:val="0"/>
        <w:spacing w:after="0" w:line="360" w:lineRule="auto"/>
        <w:ind w:left="720"/>
        <w:jc w:val="both"/>
        <w:rPr>
          <w:rFonts w:ascii="Times New Roman" w:hAnsi="Times New Roman" w:cs="Times New Roman"/>
          <w:bCs/>
          <w:sz w:val="24"/>
          <w:szCs w:val="24"/>
        </w:rPr>
      </w:pPr>
    </w:p>
    <w:p w:rsidR="002C3A66" w:rsidRDefault="002C3A66" w:rsidP="002C3A66">
      <w:pPr>
        <w:autoSpaceDE w:val="0"/>
        <w:autoSpaceDN w:val="0"/>
        <w:adjustRightInd w:val="0"/>
        <w:spacing w:after="0" w:line="360" w:lineRule="auto"/>
        <w:ind w:left="567" w:hanging="567"/>
        <w:jc w:val="both"/>
        <w:rPr>
          <w:rFonts w:ascii="Times New Roman" w:hAnsi="Times New Roman" w:cs="Times New Roman"/>
          <w:b/>
          <w:bCs/>
          <w:sz w:val="24"/>
          <w:szCs w:val="24"/>
        </w:rPr>
      </w:pPr>
      <w:r w:rsidRPr="007D4F4F">
        <w:rPr>
          <w:rFonts w:ascii="Times New Roman" w:hAnsi="Times New Roman" w:cs="Times New Roman"/>
          <w:b/>
          <w:bCs/>
          <w:sz w:val="24"/>
          <w:szCs w:val="24"/>
        </w:rPr>
        <w:t>Government Involvement in Arts and Culture</w:t>
      </w:r>
    </w:p>
    <w:p w:rsidR="00280B09" w:rsidRDefault="002C3A66" w:rsidP="002C3A66">
      <w:pPr>
        <w:autoSpaceDE w:val="0"/>
        <w:autoSpaceDN w:val="0"/>
        <w:adjustRightInd w:val="0"/>
        <w:spacing w:after="0" w:line="360" w:lineRule="auto"/>
        <w:ind w:firstLine="567"/>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 this case, the local government can form the development of art and culture in the digital tourism sector and sustainable (</w:t>
      </w:r>
      <w:proofErr w:type="spellStart"/>
      <w:r>
        <w:rPr>
          <w:rFonts w:ascii="Times New Roman" w:hAnsi="Times New Roman" w:cs="Times New Roman"/>
          <w:color w:val="222222"/>
          <w:sz w:val="24"/>
          <w:szCs w:val="24"/>
          <w:shd w:val="clear" w:color="auto" w:fill="FFFFFF"/>
        </w:rPr>
        <w:t>suistainable</w:t>
      </w:r>
      <w:proofErr w:type="spellEnd"/>
      <w:r>
        <w:rPr>
          <w:rFonts w:ascii="Times New Roman" w:hAnsi="Times New Roman" w:cs="Times New Roman"/>
          <w:color w:val="222222"/>
          <w:sz w:val="24"/>
          <w:szCs w:val="24"/>
          <w:shd w:val="clear" w:color="auto" w:fill="FFFFFF"/>
        </w:rPr>
        <w:t>) only if there is collaboration in the active involvement of all stakeholders in the tourism sector in each region and Indonesia</w:t>
      </w:r>
      <w:r w:rsidRPr="007D4F4F">
        <w:rPr>
          <w:rFonts w:ascii="Times New Roman" w:hAnsi="Times New Roman" w:cs="Times New Roman"/>
          <w:color w:val="222222"/>
          <w:sz w:val="24"/>
          <w:szCs w:val="24"/>
          <w:shd w:val="clear" w:color="auto" w:fill="FFFFFF"/>
        </w:rPr>
        <w:t xml:space="preserve">. The government has a </w:t>
      </w:r>
      <w:r>
        <w:rPr>
          <w:rFonts w:ascii="Times New Roman" w:hAnsi="Times New Roman" w:cs="Times New Roman"/>
          <w:color w:val="222222"/>
          <w:sz w:val="24"/>
          <w:szCs w:val="24"/>
          <w:shd w:val="clear" w:color="auto" w:fill="FFFFFF"/>
        </w:rPr>
        <w:t>significant</w:t>
      </w:r>
      <w:r w:rsidRPr="007D4F4F">
        <w:rPr>
          <w:rFonts w:ascii="Times New Roman" w:hAnsi="Times New Roman" w:cs="Times New Roman"/>
          <w:color w:val="222222"/>
          <w:sz w:val="24"/>
          <w:szCs w:val="24"/>
          <w:shd w:val="clear" w:color="auto" w:fill="FFFFFF"/>
        </w:rPr>
        <w:t xml:space="preserve"> role in </w:t>
      </w:r>
      <w:r>
        <w:rPr>
          <w:rFonts w:ascii="Times New Roman" w:hAnsi="Times New Roman" w:cs="Times New Roman"/>
          <w:color w:val="222222"/>
          <w:sz w:val="24"/>
          <w:szCs w:val="24"/>
          <w:shd w:val="clear" w:color="auto" w:fill="FFFFFF"/>
        </w:rPr>
        <w:t>developing</w:t>
      </w:r>
      <w:r w:rsidRPr="007D4F4F">
        <w:rPr>
          <w:rFonts w:ascii="Times New Roman" w:hAnsi="Times New Roman" w:cs="Times New Roman"/>
          <w:color w:val="222222"/>
          <w:sz w:val="24"/>
          <w:szCs w:val="24"/>
          <w:shd w:val="clear" w:color="auto" w:fill="FFFFFF"/>
        </w:rPr>
        <w:t xml:space="preserve"> arts and culture in the digital tourism sector</w:t>
      </w:r>
      <w:r>
        <w:rPr>
          <w:rFonts w:ascii="Times New Roman" w:hAnsi="Times New Roman" w:cs="Times New Roman"/>
          <w:color w:val="222222"/>
          <w:sz w:val="24"/>
          <w:szCs w:val="24"/>
          <w:shd w:val="clear" w:color="auto" w:fill="FFFFFF"/>
        </w:rPr>
        <w:t>,</w:t>
      </w:r>
      <w:r w:rsidRPr="007D4F4F">
        <w:rPr>
          <w:rFonts w:ascii="Times New Roman" w:hAnsi="Times New Roman" w:cs="Times New Roman"/>
          <w:color w:val="222222"/>
          <w:sz w:val="24"/>
          <w:szCs w:val="24"/>
          <w:shd w:val="clear" w:color="auto" w:fill="FFFFFF"/>
        </w:rPr>
        <w:t xml:space="preserve"> which helps </w:t>
      </w:r>
      <w:r>
        <w:rPr>
          <w:rFonts w:ascii="Times New Roman" w:hAnsi="Times New Roman" w:cs="Times New Roman"/>
          <w:color w:val="222222"/>
          <w:sz w:val="24"/>
          <w:szCs w:val="24"/>
          <w:shd w:val="clear" w:color="auto" w:fill="FFFFFF"/>
        </w:rPr>
        <w:t>select and prepare</w:t>
      </w:r>
      <w:r w:rsidRPr="007D4F4F">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considerable land. T</w:t>
      </w:r>
      <w:r w:rsidRPr="007D4F4F">
        <w:rPr>
          <w:rFonts w:ascii="Times New Roman" w:hAnsi="Times New Roman" w:cs="Times New Roman"/>
          <w:color w:val="222222"/>
          <w:sz w:val="24"/>
          <w:szCs w:val="24"/>
          <w:shd w:val="clear" w:color="auto" w:fill="FFFFFF"/>
        </w:rPr>
        <w:t xml:space="preserve">his is because the legality and location of tourism areas will determine and serve as an umbrella regarding </w:t>
      </w:r>
      <w:r>
        <w:rPr>
          <w:rFonts w:ascii="Times New Roman" w:hAnsi="Times New Roman" w:cs="Times New Roman"/>
          <w:color w:val="222222"/>
          <w:sz w:val="24"/>
          <w:szCs w:val="24"/>
          <w:shd w:val="clear" w:color="auto" w:fill="FFFFFF"/>
        </w:rPr>
        <w:t xml:space="preserve">the </w:t>
      </w:r>
      <w:r w:rsidRPr="007D4F4F">
        <w:rPr>
          <w:rFonts w:ascii="Times New Roman" w:hAnsi="Times New Roman" w:cs="Times New Roman"/>
          <w:color w:val="222222"/>
          <w:sz w:val="24"/>
          <w:szCs w:val="24"/>
          <w:shd w:val="clear" w:color="auto" w:fill="FFFFFF"/>
        </w:rPr>
        <w:t xml:space="preserve">legality of permits and regional </w:t>
      </w:r>
      <w:r>
        <w:rPr>
          <w:rFonts w:ascii="Times New Roman" w:hAnsi="Times New Roman" w:cs="Times New Roman"/>
          <w:color w:val="222222"/>
          <w:sz w:val="24"/>
          <w:szCs w:val="24"/>
          <w:shd w:val="clear" w:color="auto" w:fill="FFFFFF"/>
        </w:rPr>
        <w:t>"</w:t>
      </w:r>
      <w:r w:rsidRPr="007D4F4F">
        <w:rPr>
          <w:rFonts w:ascii="Times New Roman" w:hAnsi="Times New Roman" w:cs="Times New Roman"/>
          <w:color w:val="222222"/>
          <w:sz w:val="24"/>
          <w:szCs w:val="24"/>
          <w:shd w:val="clear" w:color="auto" w:fill="FFFFFF"/>
        </w:rPr>
        <w:t>bureaucracy</w:t>
      </w:r>
      <w:r>
        <w:rPr>
          <w:rFonts w:ascii="Times New Roman" w:hAnsi="Times New Roman" w:cs="Times New Roman"/>
          <w:color w:val="222222"/>
          <w:sz w:val="24"/>
          <w:szCs w:val="24"/>
          <w:shd w:val="clear" w:color="auto" w:fill="FFFFFF"/>
        </w:rPr>
        <w:t>."</w:t>
      </w:r>
    </w:p>
    <w:p w:rsidR="002C3A66" w:rsidRPr="00280B09" w:rsidRDefault="00280B09" w:rsidP="00280B09">
      <w:pPr>
        <w:tabs>
          <w:tab w:val="left" w:pos="2284"/>
        </w:tabs>
        <w:rPr>
          <w:rFonts w:ascii="Times New Roman" w:hAnsi="Times New Roman" w:cs="Times New Roman"/>
          <w:sz w:val="24"/>
          <w:szCs w:val="24"/>
        </w:rPr>
      </w:pPr>
      <w:r>
        <w:rPr>
          <w:rFonts w:ascii="Times New Roman" w:hAnsi="Times New Roman" w:cs="Times New Roman"/>
          <w:sz w:val="24"/>
          <w:szCs w:val="24"/>
        </w:rPr>
        <w:tab/>
      </w:r>
    </w:p>
    <w:p w:rsidR="002C3A66" w:rsidRPr="0099615E" w:rsidRDefault="002C3A66" w:rsidP="002C3A66">
      <w:pPr>
        <w:autoSpaceDE w:val="0"/>
        <w:autoSpaceDN w:val="0"/>
        <w:adjustRightInd w:val="0"/>
        <w:spacing w:after="0" w:line="360" w:lineRule="auto"/>
        <w:ind w:firstLine="567"/>
        <w:jc w:val="both"/>
        <w:rPr>
          <w:rFonts w:ascii="Times New Roman" w:hAnsi="Times New Roman" w:cs="Times New Roman"/>
          <w:bCs/>
          <w:sz w:val="24"/>
          <w:szCs w:val="24"/>
        </w:rPr>
      </w:pPr>
      <w:r w:rsidRPr="007D4F4F">
        <w:rPr>
          <w:rFonts w:ascii="Times New Roman" w:hAnsi="Times New Roman" w:cs="Times New Roman"/>
          <w:color w:val="222222"/>
          <w:sz w:val="24"/>
          <w:szCs w:val="24"/>
          <w:shd w:val="clear" w:color="auto" w:fill="FFFFFF"/>
        </w:rPr>
        <w:lastRenderedPageBreak/>
        <w:t xml:space="preserve">According to Mill and </w:t>
      </w:r>
      <w:proofErr w:type="spellStart"/>
      <w:r w:rsidRPr="007D4F4F">
        <w:rPr>
          <w:rFonts w:ascii="Times New Roman" w:hAnsi="Times New Roman" w:cs="Times New Roman"/>
          <w:color w:val="222222"/>
          <w:sz w:val="24"/>
          <w:szCs w:val="24"/>
          <w:shd w:val="clear" w:color="auto" w:fill="FFFFFF"/>
        </w:rPr>
        <w:t>Mirrison</w:t>
      </w:r>
      <w:proofErr w:type="spellEnd"/>
      <w:r w:rsidRPr="007D4F4F">
        <w:rPr>
          <w:rFonts w:ascii="Times New Roman" w:hAnsi="Times New Roman" w:cs="Times New Roman"/>
          <w:color w:val="222222"/>
          <w:sz w:val="24"/>
          <w:szCs w:val="24"/>
          <w:shd w:val="clear" w:color="auto" w:fill="FFFFFF"/>
        </w:rPr>
        <w:t xml:space="preserve"> (Michael Hall, 2000: 27), there are six main areas of public</w:t>
      </w:r>
      <w:r>
        <w:rPr>
          <w:rFonts w:ascii="Times New Roman" w:hAnsi="Times New Roman" w:cs="Times New Roman"/>
          <w:color w:val="222222"/>
          <w:sz w:val="24"/>
          <w:szCs w:val="24"/>
          <w:shd w:val="clear" w:color="auto" w:fill="FFFFFF"/>
        </w:rPr>
        <w:t>-</w:t>
      </w:r>
      <w:r w:rsidRPr="007D4F4F">
        <w:rPr>
          <w:rFonts w:ascii="Times New Roman" w:hAnsi="Times New Roman" w:cs="Times New Roman"/>
          <w:color w:val="222222"/>
          <w:sz w:val="24"/>
          <w:szCs w:val="24"/>
          <w:shd w:val="clear" w:color="auto" w:fill="FFFFFF"/>
        </w:rPr>
        <w:t>sector involvement in tourism</w:t>
      </w:r>
      <w:r>
        <w:rPr>
          <w:rFonts w:ascii="Times New Roman" w:hAnsi="Times New Roman" w:cs="Times New Roman"/>
          <w:color w:val="222222"/>
          <w:sz w:val="24"/>
          <w:szCs w:val="24"/>
          <w:shd w:val="clear" w:color="auto" w:fill="FFFFFF"/>
        </w:rPr>
        <w:t>:</w:t>
      </w:r>
      <w:r w:rsidRPr="007D4F4F">
        <w:rPr>
          <w:rFonts w:ascii="Times New Roman" w:hAnsi="Times New Roman" w:cs="Times New Roman"/>
          <w:color w:val="222222"/>
          <w:sz w:val="24"/>
          <w:szCs w:val="24"/>
          <w:shd w:val="clear" w:color="auto" w:fill="FFFFFF"/>
        </w:rPr>
        <w:t xml:space="preserve"> coordination, planning, legislation, and regulations. </w:t>
      </w:r>
      <w:proofErr w:type="gramStart"/>
      <w:r w:rsidRPr="007D4F4F">
        <w:rPr>
          <w:rFonts w:ascii="Times New Roman" w:hAnsi="Times New Roman" w:cs="Times New Roman"/>
          <w:color w:val="222222"/>
          <w:sz w:val="24"/>
          <w:szCs w:val="24"/>
          <w:shd w:val="clear" w:color="auto" w:fill="FFFFFF"/>
        </w:rPr>
        <w:t>Government as entrepreneur, stimulation</w:t>
      </w:r>
      <w:r>
        <w:rPr>
          <w:rFonts w:ascii="Times New Roman" w:hAnsi="Times New Roman" w:cs="Times New Roman"/>
          <w:color w:val="222222"/>
          <w:sz w:val="24"/>
          <w:szCs w:val="24"/>
          <w:shd w:val="clear" w:color="auto" w:fill="FFFFFF"/>
        </w:rPr>
        <w:t>,</w:t>
      </w:r>
      <w:r w:rsidRPr="007D4F4F">
        <w:rPr>
          <w:rFonts w:ascii="Times New Roman" w:hAnsi="Times New Roman" w:cs="Times New Roman"/>
          <w:color w:val="222222"/>
          <w:sz w:val="24"/>
          <w:szCs w:val="24"/>
          <w:shd w:val="clear" w:color="auto" w:fill="FFFFFF"/>
        </w:rPr>
        <w:t xml:space="preserve"> and social tourism.</w:t>
      </w:r>
      <w:proofErr w:type="gramEnd"/>
    </w:p>
    <w:p w:rsidR="002C3A66" w:rsidRPr="00F9456A" w:rsidRDefault="002C3A66" w:rsidP="002C3A66">
      <w:pPr>
        <w:autoSpaceDE w:val="0"/>
        <w:autoSpaceDN w:val="0"/>
        <w:adjustRightInd w:val="0"/>
        <w:spacing w:after="0" w:line="360" w:lineRule="auto"/>
        <w:ind w:left="720"/>
        <w:jc w:val="both"/>
        <w:rPr>
          <w:rFonts w:asciiTheme="majorBidi" w:hAnsiTheme="majorBidi" w:cstheme="majorBidi"/>
          <w:bCs/>
          <w:sz w:val="24"/>
          <w:szCs w:val="24"/>
        </w:rPr>
      </w:pPr>
    </w:p>
    <w:p w:rsidR="002C3A66" w:rsidRDefault="002C3A66" w:rsidP="002C3A66">
      <w:pPr>
        <w:autoSpaceDE w:val="0"/>
        <w:autoSpaceDN w:val="0"/>
        <w:adjustRightInd w:val="0"/>
        <w:spacing w:after="0" w:line="360" w:lineRule="auto"/>
        <w:ind w:left="567" w:hanging="567"/>
        <w:jc w:val="both"/>
        <w:rPr>
          <w:rFonts w:asciiTheme="majorBidi" w:hAnsiTheme="majorBidi" w:cstheme="majorBidi"/>
          <w:b/>
          <w:bCs/>
          <w:sz w:val="24"/>
          <w:szCs w:val="24"/>
        </w:rPr>
      </w:pPr>
      <w:r w:rsidRPr="007D4F4F">
        <w:rPr>
          <w:rFonts w:asciiTheme="majorBidi" w:hAnsiTheme="majorBidi" w:cstheme="majorBidi"/>
          <w:b/>
          <w:bCs/>
          <w:sz w:val="24"/>
          <w:szCs w:val="24"/>
        </w:rPr>
        <w:t>Application of Arts and Culture</w:t>
      </w:r>
    </w:p>
    <w:p w:rsidR="002C3A66" w:rsidRPr="007D4F4F" w:rsidRDefault="002C3A66" w:rsidP="002C3A66">
      <w:pPr>
        <w:autoSpaceDE w:val="0"/>
        <w:autoSpaceDN w:val="0"/>
        <w:adjustRightInd w:val="0"/>
        <w:spacing w:after="0" w:line="360" w:lineRule="auto"/>
        <w:ind w:firstLine="567"/>
        <w:jc w:val="both"/>
        <w:rPr>
          <w:rFonts w:asciiTheme="majorBidi" w:hAnsiTheme="majorBidi" w:cstheme="majorBidi"/>
          <w:bCs/>
          <w:sz w:val="24"/>
          <w:szCs w:val="24"/>
        </w:rPr>
      </w:pPr>
      <w:r w:rsidRPr="007D4F4F">
        <w:rPr>
          <w:rFonts w:asciiTheme="majorBidi" w:hAnsiTheme="majorBidi" w:cstheme="majorBidi"/>
          <w:bCs/>
          <w:sz w:val="24"/>
          <w:szCs w:val="24"/>
        </w:rPr>
        <w:t xml:space="preserve">The application of arts and culture in attracting tourists to visit is carried out by providing recommendations regarding the desired tourism objects and complete information regarding tourist objects. Tourists can determine tourism objects based on information about them through digital media, such as; natural tourism of beaches, sea, mountains, forests, etc. </w:t>
      </w:r>
      <w:r>
        <w:rPr>
          <w:rFonts w:asciiTheme="majorBidi" w:hAnsiTheme="majorBidi" w:cstheme="majorBidi"/>
          <w:bCs/>
          <w:sz w:val="24"/>
          <w:szCs w:val="24"/>
        </w:rPr>
        <w:t>Besides</w:t>
      </w:r>
      <w:r w:rsidRPr="007D4F4F">
        <w:rPr>
          <w:rFonts w:asciiTheme="majorBidi" w:hAnsiTheme="majorBidi" w:cstheme="majorBidi"/>
          <w:bCs/>
          <w:sz w:val="24"/>
          <w:szCs w:val="24"/>
        </w:rPr>
        <w:t>, tourists can arrange a</w:t>
      </w:r>
      <w:r>
        <w:rPr>
          <w:rFonts w:asciiTheme="majorBidi" w:hAnsiTheme="majorBidi" w:cstheme="majorBidi"/>
          <w:bCs/>
          <w:sz w:val="24"/>
          <w:szCs w:val="24"/>
        </w:rPr>
        <w:t xml:space="preserve"> plan</w:t>
      </w:r>
      <w:r w:rsidRPr="007D4F4F">
        <w:rPr>
          <w:rFonts w:asciiTheme="majorBidi" w:hAnsiTheme="majorBidi" w:cstheme="majorBidi"/>
          <w:bCs/>
          <w:sz w:val="24"/>
          <w:szCs w:val="24"/>
        </w:rPr>
        <w:t xml:space="preserve"> of tourist destinations that they want to visit if the tourism object has more than one tourist attraction, or the tourist attraction is close to other tourist objects. So that through digital media, it can provide recommendations for tourist destinations based on tourist attraction profiles and agendas desired by tourists. In the context of retrieving information on a search engine (Google), the issues of ranking and optimizing the relevance of web documents are </w:t>
      </w:r>
      <w:r>
        <w:rPr>
          <w:rFonts w:asciiTheme="majorBidi" w:hAnsiTheme="majorBidi" w:cstheme="majorBidi"/>
          <w:bCs/>
          <w:sz w:val="24"/>
          <w:szCs w:val="24"/>
        </w:rPr>
        <w:t>signific</w:t>
      </w:r>
      <w:r w:rsidRPr="007D4F4F">
        <w:rPr>
          <w:rFonts w:asciiTheme="majorBidi" w:hAnsiTheme="majorBidi" w:cstheme="majorBidi"/>
          <w:bCs/>
          <w:sz w:val="24"/>
          <w:szCs w:val="24"/>
        </w:rPr>
        <w:t>ant.</w:t>
      </w:r>
    </w:p>
    <w:p w:rsidR="002C3A66" w:rsidRPr="007D4F4F" w:rsidRDefault="002C3A66" w:rsidP="002C3A66">
      <w:pPr>
        <w:autoSpaceDE w:val="0"/>
        <w:autoSpaceDN w:val="0"/>
        <w:adjustRightInd w:val="0"/>
        <w:spacing w:after="0" w:line="360" w:lineRule="auto"/>
        <w:ind w:firstLine="567"/>
        <w:jc w:val="both"/>
        <w:rPr>
          <w:rFonts w:asciiTheme="majorBidi" w:hAnsiTheme="majorBidi" w:cstheme="majorBidi"/>
          <w:bCs/>
          <w:sz w:val="24"/>
          <w:szCs w:val="24"/>
        </w:rPr>
      </w:pPr>
      <w:r w:rsidRPr="007D4F4F">
        <w:rPr>
          <w:rFonts w:asciiTheme="majorBidi" w:hAnsiTheme="majorBidi" w:cstheme="majorBidi"/>
          <w:bCs/>
          <w:sz w:val="24"/>
          <w:szCs w:val="24"/>
        </w:rPr>
        <w:t>From several sources of application, art and culture are a very influen</w:t>
      </w:r>
      <w:r>
        <w:rPr>
          <w:rFonts w:asciiTheme="majorBidi" w:hAnsiTheme="majorBidi" w:cstheme="majorBidi"/>
          <w:bCs/>
          <w:sz w:val="24"/>
          <w:szCs w:val="24"/>
        </w:rPr>
        <w:t>tial</w:t>
      </w:r>
      <w:r w:rsidRPr="007D4F4F">
        <w:rPr>
          <w:rFonts w:asciiTheme="majorBidi" w:hAnsiTheme="majorBidi" w:cstheme="majorBidi"/>
          <w:bCs/>
          <w:sz w:val="24"/>
          <w:szCs w:val="24"/>
        </w:rPr>
        <w:t xml:space="preserve"> and reliable part of the tourism sector because it is a characteristic of </w:t>
      </w:r>
      <w:proofErr w:type="spellStart"/>
      <w:r w:rsidRPr="007D4F4F">
        <w:rPr>
          <w:rFonts w:asciiTheme="majorBidi" w:hAnsiTheme="majorBidi" w:cstheme="majorBidi"/>
          <w:bCs/>
          <w:sz w:val="24"/>
          <w:szCs w:val="24"/>
        </w:rPr>
        <w:t>Sumedang</w:t>
      </w:r>
      <w:proofErr w:type="spellEnd"/>
      <w:r w:rsidRPr="007D4F4F">
        <w:rPr>
          <w:rFonts w:asciiTheme="majorBidi" w:hAnsiTheme="majorBidi" w:cstheme="majorBidi"/>
          <w:bCs/>
          <w:sz w:val="24"/>
          <w:szCs w:val="24"/>
        </w:rPr>
        <w:t xml:space="preserve"> Regency itself to be used freely by the region based on its potential, so this field needs special attention from </w:t>
      </w:r>
      <w:r>
        <w:rPr>
          <w:rFonts w:asciiTheme="majorBidi" w:hAnsiTheme="majorBidi" w:cstheme="majorBidi"/>
          <w:bCs/>
          <w:sz w:val="24"/>
          <w:szCs w:val="24"/>
        </w:rPr>
        <w:t xml:space="preserve">the </w:t>
      </w:r>
      <w:r w:rsidRPr="007D4F4F">
        <w:rPr>
          <w:rFonts w:asciiTheme="majorBidi" w:hAnsiTheme="majorBidi" w:cstheme="majorBidi"/>
          <w:bCs/>
          <w:sz w:val="24"/>
          <w:szCs w:val="24"/>
        </w:rPr>
        <w:t xml:space="preserve">regional government. The application of art and culture synchronized with technological media can help tourists find </w:t>
      </w:r>
      <w:r>
        <w:rPr>
          <w:rFonts w:asciiTheme="majorBidi" w:hAnsiTheme="majorBidi" w:cstheme="majorBidi"/>
          <w:bCs/>
          <w:sz w:val="24"/>
          <w:szCs w:val="24"/>
        </w:rPr>
        <w:t>the profile information on tourists' tourist objec</w:t>
      </w:r>
      <w:r w:rsidRPr="007D4F4F">
        <w:rPr>
          <w:rFonts w:asciiTheme="majorBidi" w:hAnsiTheme="majorBidi" w:cstheme="majorBidi"/>
          <w:bCs/>
          <w:sz w:val="24"/>
          <w:szCs w:val="24"/>
        </w:rPr>
        <w:t xml:space="preserve">ts. Media technology can provide advantages in presenting </w:t>
      </w:r>
      <w:r>
        <w:rPr>
          <w:rFonts w:asciiTheme="majorBidi" w:hAnsiTheme="majorBidi" w:cstheme="majorBidi"/>
          <w:bCs/>
          <w:sz w:val="24"/>
          <w:szCs w:val="24"/>
        </w:rPr>
        <w:t>more interactive information and attract</w:t>
      </w:r>
      <w:r w:rsidRPr="007D4F4F">
        <w:rPr>
          <w:rFonts w:asciiTheme="majorBidi" w:hAnsiTheme="majorBidi" w:cstheme="majorBidi"/>
          <w:bCs/>
          <w:sz w:val="24"/>
          <w:szCs w:val="24"/>
        </w:rPr>
        <w:t xml:space="preserve"> tourists to know tourist objects in </w:t>
      </w:r>
      <w:r>
        <w:rPr>
          <w:rFonts w:asciiTheme="majorBidi" w:hAnsiTheme="majorBidi" w:cstheme="majorBidi"/>
          <w:bCs/>
          <w:sz w:val="24"/>
          <w:szCs w:val="24"/>
        </w:rPr>
        <w:t xml:space="preserve">the </w:t>
      </w:r>
      <w:r w:rsidRPr="007D4F4F">
        <w:rPr>
          <w:rFonts w:asciiTheme="majorBidi" w:hAnsiTheme="majorBidi" w:cstheme="majorBidi"/>
          <w:bCs/>
          <w:sz w:val="24"/>
          <w:szCs w:val="24"/>
        </w:rPr>
        <w:t xml:space="preserve">virtual form </w:t>
      </w:r>
      <w:r>
        <w:rPr>
          <w:rFonts w:asciiTheme="majorBidi" w:hAnsiTheme="majorBidi" w:cstheme="majorBidi"/>
          <w:bCs/>
          <w:sz w:val="24"/>
          <w:szCs w:val="24"/>
        </w:rPr>
        <w:t>to visit and know</w:t>
      </w:r>
      <w:r w:rsidRPr="007D4F4F">
        <w:rPr>
          <w:rFonts w:asciiTheme="majorBidi" w:hAnsiTheme="majorBidi" w:cstheme="majorBidi"/>
          <w:bCs/>
          <w:sz w:val="24"/>
          <w:szCs w:val="24"/>
        </w:rPr>
        <w:t xml:space="preserve"> the real tourist objects. To </w:t>
      </w:r>
      <w:r>
        <w:rPr>
          <w:rFonts w:asciiTheme="majorBidi" w:hAnsiTheme="majorBidi" w:cstheme="majorBidi"/>
          <w:bCs/>
          <w:sz w:val="24"/>
          <w:szCs w:val="24"/>
        </w:rPr>
        <w:t>giv</w:t>
      </w:r>
      <w:r w:rsidRPr="007D4F4F">
        <w:rPr>
          <w:rFonts w:asciiTheme="majorBidi" w:hAnsiTheme="majorBidi" w:cstheme="majorBidi"/>
          <w:bCs/>
          <w:sz w:val="24"/>
          <w:szCs w:val="24"/>
        </w:rPr>
        <w:t xml:space="preserve">e a presentation of art and cultural </w:t>
      </w:r>
      <w:r>
        <w:rPr>
          <w:rFonts w:asciiTheme="majorBidi" w:hAnsiTheme="majorBidi" w:cstheme="majorBidi"/>
          <w:bCs/>
          <w:sz w:val="24"/>
          <w:szCs w:val="24"/>
        </w:rPr>
        <w:t>thing</w:t>
      </w:r>
      <w:r w:rsidRPr="007D4F4F">
        <w:rPr>
          <w:rFonts w:asciiTheme="majorBidi" w:hAnsiTheme="majorBidi" w:cstheme="majorBidi"/>
          <w:bCs/>
          <w:sz w:val="24"/>
          <w:szCs w:val="24"/>
        </w:rPr>
        <w:t>s, digital media that is real and has a visual aesthetic beauty can be done by implementing natural printed marker (</w:t>
      </w:r>
      <w:proofErr w:type="spellStart"/>
      <w:r w:rsidRPr="007D4F4F">
        <w:rPr>
          <w:rFonts w:asciiTheme="majorBidi" w:hAnsiTheme="majorBidi" w:cstheme="majorBidi"/>
          <w:bCs/>
          <w:sz w:val="24"/>
          <w:szCs w:val="24"/>
        </w:rPr>
        <w:t>markerless</w:t>
      </w:r>
      <w:proofErr w:type="spellEnd"/>
      <w:r w:rsidRPr="007D4F4F">
        <w:rPr>
          <w:rFonts w:asciiTheme="majorBidi" w:hAnsiTheme="majorBidi" w:cstheme="majorBidi"/>
          <w:bCs/>
          <w:sz w:val="24"/>
          <w:szCs w:val="24"/>
        </w:rPr>
        <w:t>).</w:t>
      </w:r>
    </w:p>
    <w:p w:rsidR="002C3A66" w:rsidRPr="000B770F" w:rsidRDefault="002C3A66" w:rsidP="002C3A66">
      <w:pPr>
        <w:autoSpaceDE w:val="0"/>
        <w:autoSpaceDN w:val="0"/>
        <w:adjustRightInd w:val="0"/>
        <w:spacing w:after="0" w:line="360" w:lineRule="auto"/>
        <w:ind w:firstLine="567"/>
        <w:jc w:val="both"/>
        <w:rPr>
          <w:rFonts w:asciiTheme="majorBidi" w:hAnsiTheme="majorBidi" w:cstheme="majorBidi"/>
          <w:bCs/>
          <w:sz w:val="24"/>
          <w:szCs w:val="24"/>
        </w:rPr>
      </w:pPr>
      <w:r w:rsidRPr="007D4F4F">
        <w:rPr>
          <w:rFonts w:asciiTheme="majorBidi" w:hAnsiTheme="majorBidi" w:cstheme="majorBidi"/>
          <w:bCs/>
          <w:sz w:val="24"/>
          <w:szCs w:val="24"/>
        </w:rPr>
        <w:t xml:space="preserve">The use of natural printed </w:t>
      </w:r>
      <w:proofErr w:type="spellStart"/>
      <w:r w:rsidRPr="007D4F4F">
        <w:rPr>
          <w:rFonts w:asciiTheme="majorBidi" w:hAnsiTheme="majorBidi" w:cstheme="majorBidi"/>
          <w:bCs/>
          <w:sz w:val="24"/>
          <w:szCs w:val="24"/>
        </w:rPr>
        <w:t>markerless</w:t>
      </w:r>
      <w:proofErr w:type="spellEnd"/>
      <w:r w:rsidRPr="007D4F4F">
        <w:rPr>
          <w:rFonts w:asciiTheme="majorBidi" w:hAnsiTheme="majorBidi" w:cstheme="majorBidi"/>
          <w:bCs/>
          <w:sz w:val="24"/>
          <w:szCs w:val="24"/>
        </w:rPr>
        <w:t xml:space="preserve"> can be presented as an interpretation of the real object</w:t>
      </w:r>
      <w:r>
        <w:rPr>
          <w:rFonts w:asciiTheme="majorBidi" w:hAnsiTheme="majorBidi" w:cstheme="majorBidi"/>
          <w:bCs/>
          <w:sz w:val="24"/>
          <w:szCs w:val="24"/>
        </w:rPr>
        <w:t>. It</w:t>
      </w:r>
      <w:r w:rsidRPr="007D4F4F">
        <w:rPr>
          <w:rFonts w:asciiTheme="majorBidi" w:hAnsiTheme="majorBidi" w:cstheme="majorBidi"/>
          <w:bCs/>
          <w:sz w:val="24"/>
          <w:szCs w:val="24"/>
        </w:rPr>
        <w:t xml:space="preserve"> can be </w:t>
      </w:r>
      <w:r>
        <w:rPr>
          <w:rFonts w:asciiTheme="majorBidi" w:hAnsiTheme="majorBidi" w:cstheme="majorBidi"/>
          <w:bCs/>
          <w:sz w:val="24"/>
          <w:szCs w:val="24"/>
        </w:rPr>
        <w:t>shown</w:t>
      </w:r>
      <w:r w:rsidRPr="007D4F4F">
        <w:rPr>
          <w:rFonts w:asciiTheme="majorBidi" w:hAnsiTheme="majorBidi" w:cstheme="majorBidi"/>
          <w:bCs/>
          <w:sz w:val="24"/>
          <w:szCs w:val="24"/>
        </w:rPr>
        <w:t xml:space="preserve"> in the form of a mobile application</w:t>
      </w:r>
      <w:r>
        <w:rPr>
          <w:rFonts w:asciiTheme="majorBidi" w:hAnsiTheme="majorBidi" w:cstheme="majorBidi"/>
          <w:bCs/>
          <w:sz w:val="24"/>
          <w:szCs w:val="24"/>
        </w:rPr>
        <w:t>. Optical technology has developed into the form of Virtual Reality (VR) technology, which can present unlimited visualization of objects and be used as a media for promoting art</w:t>
      </w:r>
      <w:r w:rsidRPr="007D4F4F">
        <w:rPr>
          <w:rFonts w:asciiTheme="majorBidi" w:hAnsiTheme="majorBidi" w:cstheme="majorBidi"/>
          <w:bCs/>
          <w:sz w:val="24"/>
          <w:szCs w:val="24"/>
        </w:rPr>
        <w:t xml:space="preserve"> innovative and communicative culture. In addition, VR technology can be embedded in mobile devices, so that the target application users are wider and can run in real time.</w:t>
      </w:r>
    </w:p>
    <w:p w:rsidR="002C3A66" w:rsidRPr="00F9456A" w:rsidRDefault="002C3A66" w:rsidP="002C3A66">
      <w:pPr>
        <w:autoSpaceDE w:val="0"/>
        <w:autoSpaceDN w:val="0"/>
        <w:adjustRightInd w:val="0"/>
        <w:spacing w:after="0" w:line="360" w:lineRule="auto"/>
        <w:ind w:left="720"/>
        <w:jc w:val="both"/>
        <w:rPr>
          <w:rFonts w:asciiTheme="majorBidi" w:hAnsiTheme="majorBidi" w:cstheme="majorBidi"/>
          <w:bCs/>
          <w:sz w:val="24"/>
          <w:szCs w:val="24"/>
        </w:rPr>
      </w:pPr>
    </w:p>
    <w:p w:rsidR="002C3A66" w:rsidRDefault="002C3A66" w:rsidP="002C3A66">
      <w:pPr>
        <w:autoSpaceDE w:val="0"/>
        <w:autoSpaceDN w:val="0"/>
        <w:adjustRightInd w:val="0"/>
        <w:spacing w:after="0" w:line="360" w:lineRule="auto"/>
        <w:ind w:left="567" w:hanging="567"/>
        <w:jc w:val="both"/>
        <w:rPr>
          <w:rFonts w:asciiTheme="majorBidi" w:hAnsiTheme="majorBidi" w:cstheme="majorBidi"/>
          <w:b/>
          <w:bCs/>
          <w:sz w:val="24"/>
          <w:szCs w:val="24"/>
        </w:rPr>
      </w:pPr>
      <w:r w:rsidRPr="007D4F4F">
        <w:rPr>
          <w:rFonts w:asciiTheme="majorBidi" w:hAnsiTheme="majorBidi" w:cstheme="majorBidi"/>
          <w:b/>
          <w:bCs/>
          <w:sz w:val="24"/>
          <w:szCs w:val="24"/>
        </w:rPr>
        <w:t>The Role of Arts and Culture for Tourism to Support Regional Development</w:t>
      </w:r>
    </w:p>
    <w:p w:rsidR="002C3A66" w:rsidRPr="007D4F4F" w:rsidRDefault="002C3A66" w:rsidP="002C3A66">
      <w:pPr>
        <w:autoSpaceDE w:val="0"/>
        <w:autoSpaceDN w:val="0"/>
        <w:adjustRightInd w:val="0"/>
        <w:spacing w:after="0" w:line="360" w:lineRule="auto"/>
        <w:ind w:firstLine="567"/>
        <w:jc w:val="both"/>
        <w:rPr>
          <w:rFonts w:asciiTheme="majorBidi" w:hAnsiTheme="majorBidi" w:cstheme="majorBidi"/>
          <w:bCs/>
          <w:sz w:val="24"/>
          <w:szCs w:val="24"/>
        </w:rPr>
      </w:pPr>
      <w:proofErr w:type="gramStart"/>
      <w:r w:rsidRPr="00125D6F">
        <w:rPr>
          <w:rFonts w:asciiTheme="majorBidi" w:hAnsiTheme="majorBidi" w:cstheme="majorBidi"/>
          <w:bCs/>
          <w:sz w:val="24"/>
          <w:szCs w:val="24"/>
        </w:rPr>
        <w:t>can</w:t>
      </w:r>
      <w:proofErr w:type="gramEnd"/>
      <w:r w:rsidRPr="00125D6F">
        <w:rPr>
          <w:rFonts w:asciiTheme="majorBidi" w:hAnsiTheme="majorBidi" w:cstheme="majorBidi"/>
          <w:bCs/>
          <w:sz w:val="24"/>
          <w:szCs w:val="24"/>
        </w:rPr>
        <w:t xml:space="preserve"> break down the contribution of arts and culture to tourism to regional development </w:t>
      </w:r>
      <w:r w:rsidRPr="007D4F4F">
        <w:rPr>
          <w:rFonts w:asciiTheme="majorBidi" w:hAnsiTheme="majorBidi" w:cstheme="majorBidi"/>
          <w:bCs/>
          <w:sz w:val="24"/>
          <w:szCs w:val="24"/>
        </w:rPr>
        <w:t xml:space="preserve">into two: direct and indirect </w:t>
      </w:r>
      <w:r>
        <w:rPr>
          <w:rFonts w:asciiTheme="majorBidi" w:hAnsiTheme="majorBidi" w:cstheme="majorBidi"/>
          <w:bCs/>
          <w:sz w:val="24"/>
          <w:szCs w:val="24"/>
        </w:rPr>
        <w:t>assistance</w:t>
      </w:r>
      <w:r w:rsidRPr="007D4F4F">
        <w:rPr>
          <w:rFonts w:asciiTheme="majorBidi" w:hAnsiTheme="majorBidi" w:cstheme="majorBidi"/>
          <w:bCs/>
          <w:sz w:val="24"/>
          <w:szCs w:val="24"/>
        </w:rPr>
        <w:t xml:space="preserve">. Direct contributions come from income taxes </w:t>
      </w:r>
      <w:r w:rsidRPr="007D4F4F">
        <w:rPr>
          <w:rFonts w:asciiTheme="majorBidi" w:hAnsiTheme="majorBidi" w:cstheme="majorBidi"/>
          <w:bCs/>
          <w:sz w:val="24"/>
          <w:szCs w:val="24"/>
        </w:rPr>
        <w:lastRenderedPageBreak/>
        <w:t>collected from tourism workers and tourism businesses in tourist areas received directly by the revenue office of a destination. The indirect contribution of tourism to government revenue comes from digital media businesses (online or offline), taxes or customs duties on exported goods</w:t>
      </w:r>
      <w:r>
        <w:rPr>
          <w:rFonts w:asciiTheme="majorBidi" w:hAnsiTheme="majorBidi" w:cstheme="majorBidi"/>
          <w:bCs/>
          <w:sz w:val="24"/>
          <w:szCs w:val="24"/>
        </w:rPr>
        <w:t>,</w:t>
      </w:r>
      <w:r w:rsidRPr="007D4F4F">
        <w:rPr>
          <w:rFonts w:asciiTheme="majorBidi" w:hAnsiTheme="majorBidi" w:cstheme="majorBidi"/>
          <w:bCs/>
          <w:sz w:val="24"/>
          <w:szCs w:val="24"/>
        </w:rPr>
        <w:t xml:space="preserve"> and taxes imposed on visiting tourists.</w:t>
      </w:r>
    </w:p>
    <w:p w:rsidR="00037DF6" w:rsidRPr="00280B09" w:rsidRDefault="002C3A66" w:rsidP="00280B09">
      <w:pPr>
        <w:spacing w:after="0" w:line="360" w:lineRule="auto"/>
        <w:ind w:firstLine="567"/>
        <w:jc w:val="both"/>
        <w:rPr>
          <w:rFonts w:ascii="Times New Roman" w:hAnsi="Times New Roman" w:cs="Times New Roman"/>
          <w:sz w:val="24"/>
          <w:szCs w:val="24"/>
        </w:rPr>
      </w:pPr>
      <w:r w:rsidRPr="00280B09">
        <w:rPr>
          <w:rFonts w:asciiTheme="majorBidi" w:hAnsiTheme="majorBidi" w:cstheme="majorBidi"/>
          <w:bCs/>
          <w:sz w:val="24"/>
          <w:szCs w:val="24"/>
        </w:rPr>
        <w:t>The development of the tourism sector can also encourage local governments to provide better facilities and infrastructure and access to information (media) to support as a logical consequence and all of which can improve the quality of life of tourists and local communities themselves as hosts. A tourist location means agreeing with the development itself, namely becoming a tourist attraction, mostly natural and cultural attractions that are needed only the arrangement and packaging.</w:t>
      </w:r>
    </w:p>
    <w:p w:rsidR="00573ABC" w:rsidRPr="002E55DA" w:rsidRDefault="00573ABC" w:rsidP="005024AC">
      <w:pPr>
        <w:spacing w:after="0" w:line="360" w:lineRule="auto"/>
        <w:jc w:val="both"/>
        <w:rPr>
          <w:rFonts w:ascii="Times New Roman" w:hAnsi="Times New Roman" w:cs="Times New Roman"/>
          <w:sz w:val="24"/>
          <w:szCs w:val="24"/>
        </w:rPr>
      </w:pPr>
    </w:p>
    <w:p w:rsidR="002C3A66" w:rsidRPr="00A965BE" w:rsidRDefault="002C3A66" w:rsidP="002C3A66">
      <w:pPr>
        <w:pStyle w:val="ListParagraph"/>
        <w:numPr>
          <w:ilvl w:val="0"/>
          <w:numId w:val="1"/>
        </w:numPr>
        <w:autoSpaceDE w:val="0"/>
        <w:autoSpaceDN w:val="0"/>
        <w:adjustRightInd w:val="0"/>
        <w:spacing w:after="0" w:line="360" w:lineRule="auto"/>
        <w:ind w:left="709" w:hanging="709"/>
        <w:contextualSpacing w:val="0"/>
        <w:jc w:val="both"/>
        <w:rPr>
          <w:rFonts w:asciiTheme="majorBidi" w:hAnsiTheme="majorBidi" w:cstheme="majorBidi"/>
          <w:b/>
          <w:bCs/>
          <w:sz w:val="24"/>
          <w:szCs w:val="24"/>
        </w:rPr>
      </w:pPr>
      <w:r w:rsidRPr="00A965BE">
        <w:rPr>
          <w:rFonts w:asciiTheme="majorBidi" w:hAnsiTheme="majorBidi" w:cstheme="majorBidi"/>
          <w:b/>
          <w:bCs/>
          <w:sz w:val="24"/>
          <w:szCs w:val="24"/>
        </w:rPr>
        <w:t>CONCLUSIONS AND SUGGESTIONS</w:t>
      </w:r>
    </w:p>
    <w:p w:rsidR="002C3A66" w:rsidRPr="000C64A0" w:rsidRDefault="002C3A66" w:rsidP="002C3A66">
      <w:pPr>
        <w:autoSpaceDE w:val="0"/>
        <w:autoSpaceDN w:val="0"/>
        <w:adjustRightInd w:val="0"/>
        <w:spacing w:after="0" w:line="360" w:lineRule="auto"/>
        <w:ind w:left="567" w:hanging="567"/>
        <w:jc w:val="both"/>
        <w:rPr>
          <w:rFonts w:asciiTheme="majorBidi" w:hAnsiTheme="majorBidi" w:cstheme="majorBidi"/>
          <w:b/>
          <w:sz w:val="24"/>
          <w:szCs w:val="24"/>
        </w:rPr>
      </w:pPr>
      <w:r w:rsidRPr="007D4F4F">
        <w:rPr>
          <w:rFonts w:asciiTheme="majorBidi" w:hAnsiTheme="majorBidi" w:cstheme="majorBidi"/>
          <w:b/>
          <w:bCs/>
          <w:sz w:val="24"/>
          <w:szCs w:val="24"/>
        </w:rPr>
        <w:t>Conclusion</w:t>
      </w:r>
    </w:p>
    <w:p w:rsidR="002C3A66" w:rsidRPr="007D4F4F" w:rsidRDefault="002C3A66" w:rsidP="002C3A66">
      <w:pPr>
        <w:autoSpaceDE w:val="0"/>
        <w:autoSpaceDN w:val="0"/>
        <w:adjustRightInd w:val="0"/>
        <w:spacing w:after="0" w:line="360" w:lineRule="auto"/>
        <w:ind w:firstLine="567"/>
        <w:jc w:val="both"/>
        <w:rPr>
          <w:rFonts w:asciiTheme="majorBidi" w:hAnsiTheme="majorBidi" w:cstheme="majorBidi"/>
          <w:sz w:val="24"/>
          <w:szCs w:val="24"/>
        </w:rPr>
      </w:pPr>
      <w:r w:rsidRPr="007D4F4F">
        <w:rPr>
          <w:rFonts w:asciiTheme="majorBidi" w:hAnsiTheme="majorBidi" w:cstheme="majorBidi"/>
          <w:sz w:val="24"/>
          <w:szCs w:val="24"/>
        </w:rPr>
        <w:t xml:space="preserve">Based on the results of the research and the author's analysis on the application of art and culture to the digital media in the tourism sector in </w:t>
      </w:r>
      <w:proofErr w:type="spellStart"/>
      <w:r w:rsidRPr="007D4F4F">
        <w:rPr>
          <w:rFonts w:asciiTheme="majorBidi" w:hAnsiTheme="majorBidi" w:cstheme="majorBidi"/>
          <w:sz w:val="24"/>
          <w:szCs w:val="24"/>
        </w:rPr>
        <w:t>Sumedang</w:t>
      </w:r>
      <w:proofErr w:type="spellEnd"/>
      <w:r w:rsidRPr="007D4F4F">
        <w:rPr>
          <w:rFonts w:asciiTheme="majorBidi" w:hAnsiTheme="majorBidi" w:cstheme="majorBidi"/>
          <w:sz w:val="24"/>
          <w:szCs w:val="24"/>
        </w:rPr>
        <w:t xml:space="preserve"> Regency, </w:t>
      </w:r>
      <w:r>
        <w:rPr>
          <w:rFonts w:asciiTheme="majorBidi" w:hAnsiTheme="majorBidi" w:cstheme="majorBidi"/>
          <w:sz w:val="24"/>
          <w:szCs w:val="24"/>
        </w:rPr>
        <w:t xml:space="preserve">it </w:t>
      </w:r>
      <w:r w:rsidRPr="007D4F4F">
        <w:rPr>
          <w:rFonts w:asciiTheme="majorBidi" w:hAnsiTheme="majorBidi" w:cstheme="majorBidi"/>
          <w:sz w:val="24"/>
          <w:szCs w:val="24"/>
        </w:rPr>
        <w:t xml:space="preserve">can conclude that the application of art and culture to digital media has not been </w:t>
      </w:r>
      <w:r>
        <w:rPr>
          <w:rFonts w:asciiTheme="majorBidi" w:hAnsiTheme="majorBidi" w:cstheme="majorBidi"/>
          <w:sz w:val="24"/>
          <w:szCs w:val="24"/>
        </w:rPr>
        <w:t>mad</w:t>
      </w:r>
      <w:r w:rsidRPr="007D4F4F">
        <w:rPr>
          <w:rFonts w:asciiTheme="majorBidi" w:hAnsiTheme="majorBidi" w:cstheme="majorBidi"/>
          <w:sz w:val="24"/>
          <w:szCs w:val="24"/>
        </w:rPr>
        <w:t xml:space="preserve">e optimally in increasing the attractiveness of tourists to visit tourist objects in </w:t>
      </w:r>
      <w:proofErr w:type="spellStart"/>
      <w:r w:rsidRPr="007D4F4F">
        <w:rPr>
          <w:rFonts w:asciiTheme="majorBidi" w:hAnsiTheme="majorBidi" w:cstheme="majorBidi"/>
          <w:sz w:val="24"/>
          <w:szCs w:val="24"/>
        </w:rPr>
        <w:t>Sumedang</w:t>
      </w:r>
      <w:proofErr w:type="spellEnd"/>
      <w:r w:rsidRPr="007D4F4F">
        <w:rPr>
          <w:rFonts w:asciiTheme="majorBidi" w:hAnsiTheme="majorBidi" w:cstheme="majorBidi"/>
          <w:sz w:val="24"/>
          <w:szCs w:val="24"/>
        </w:rPr>
        <w:t xml:space="preserve"> district. </w:t>
      </w:r>
      <w:proofErr w:type="spellStart"/>
      <w:r w:rsidRPr="007D4F4F">
        <w:rPr>
          <w:rFonts w:asciiTheme="majorBidi" w:hAnsiTheme="majorBidi" w:cstheme="majorBidi"/>
          <w:sz w:val="24"/>
          <w:szCs w:val="24"/>
        </w:rPr>
        <w:t>Sumedang</w:t>
      </w:r>
      <w:proofErr w:type="spellEnd"/>
      <w:r w:rsidRPr="007D4F4F">
        <w:rPr>
          <w:rFonts w:asciiTheme="majorBidi" w:hAnsiTheme="majorBidi" w:cstheme="majorBidi"/>
          <w:sz w:val="24"/>
          <w:szCs w:val="24"/>
        </w:rPr>
        <w:t xml:space="preserve"> Regency has a strategic geographical location, abundant natural resource potential, the diversity and beauty of </w:t>
      </w:r>
      <w:proofErr w:type="spellStart"/>
      <w:r w:rsidRPr="007D4F4F">
        <w:rPr>
          <w:rFonts w:asciiTheme="majorBidi" w:hAnsiTheme="majorBidi" w:cstheme="majorBidi"/>
          <w:sz w:val="24"/>
          <w:szCs w:val="24"/>
        </w:rPr>
        <w:t>Sumedang</w:t>
      </w:r>
      <w:proofErr w:type="spellEnd"/>
      <w:r w:rsidRPr="007D4F4F">
        <w:rPr>
          <w:rFonts w:asciiTheme="majorBidi" w:hAnsiTheme="majorBidi" w:cstheme="majorBidi"/>
          <w:sz w:val="24"/>
          <w:szCs w:val="24"/>
        </w:rPr>
        <w:t xml:space="preserve"> Regency tourism objects, the </w:t>
      </w:r>
      <w:proofErr w:type="spellStart"/>
      <w:r w:rsidRPr="007D4F4F">
        <w:rPr>
          <w:rFonts w:asciiTheme="majorBidi" w:hAnsiTheme="majorBidi" w:cstheme="majorBidi"/>
          <w:sz w:val="24"/>
          <w:szCs w:val="24"/>
        </w:rPr>
        <w:t>Sumedang</w:t>
      </w:r>
      <w:proofErr w:type="spellEnd"/>
      <w:r w:rsidRPr="007D4F4F">
        <w:rPr>
          <w:rFonts w:asciiTheme="majorBidi" w:hAnsiTheme="majorBidi" w:cstheme="majorBidi"/>
          <w:sz w:val="24"/>
          <w:szCs w:val="24"/>
        </w:rPr>
        <w:t xml:space="preserve"> people are </w:t>
      </w:r>
      <w:r>
        <w:rPr>
          <w:rFonts w:asciiTheme="majorBidi" w:hAnsiTheme="majorBidi" w:cstheme="majorBidi"/>
          <w:sz w:val="24"/>
          <w:szCs w:val="24"/>
        </w:rPr>
        <w:t>amiable,</w:t>
      </w:r>
      <w:r w:rsidRPr="007D4F4F">
        <w:rPr>
          <w:rFonts w:asciiTheme="majorBidi" w:hAnsiTheme="majorBidi" w:cstheme="majorBidi"/>
          <w:sz w:val="24"/>
          <w:szCs w:val="24"/>
        </w:rPr>
        <w:t xml:space="preserve"> and the culture or customs are still original and thick. </w:t>
      </w:r>
      <w:r>
        <w:rPr>
          <w:rFonts w:asciiTheme="majorBidi" w:hAnsiTheme="majorBidi" w:cstheme="majorBidi"/>
          <w:sz w:val="24"/>
          <w:szCs w:val="24"/>
        </w:rPr>
        <w:t>Besides</w:t>
      </w:r>
      <w:r w:rsidRPr="007D4F4F">
        <w:rPr>
          <w:rFonts w:asciiTheme="majorBidi" w:hAnsiTheme="majorBidi" w:cstheme="majorBidi"/>
          <w:sz w:val="24"/>
          <w:szCs w:val="24"/>
        </w:rPr>
        <w:t>, currently</w:t>
      </w:r>
      <w:r>
        <w:rPr>
          <w:rFonts w:asciiTheme="majorBidi" w:hAnsiTheme="majorBidi" w:cstheme="majorBidi"/>
          <w:sz w:val="24"/>
          <w:szCs w:val="24"/>
        </w:rPr>
        <w:t>,</w:t>
      </w:r>
      <w:r w:rsidRPr="007D4F4F">
        <w:rPr>
          <w:rFonts w:asciiTheme="majorBidi" w:hAnsiTheme="majorBidi" w:cstheme="majorBidi"/>
          <w:sz w:val="24"/>
          <w:szCs w:val="24"/>
        </w:rPr>
        <w:t xml:space="preserve"> there is a new road without obstacles (toll) connecting the </w:t>
      </w:r>
      <w:proofErr w:type="spellStart"/>
      <w:r w:rsidRPr="007D4F4F">
        <w:rPr>
          <w:rFonts w:asciiTheme="majorBidi" w:hAnsiTheme="majorBidi" w:cstheme="majorBidi"/>
          <w:sz w:val="24"/>
          <w:szCs w:val="24"/>
        </w:rPr>
        <w:t>Cileunyi</w:t>
      </w:r>
      <w:proofErr w:type="spellEnd"/>
      <w:r w:rsidRPr="007D4F4F">
        <w:rPr>
          <w:rFonts w:asciiTheme="majorBidi" w:hAnsiTheme="majorBidi" w:cstheme="majorBidi"/>
          <w:sz w:val="24"/>
          <w:szCs w:val="24"/>
        </w:rPr>
        <w:t xml:space="preserve"> - </w:t>
      </w:r>
      <w:proofErr w:type="spellStart"/>
      <w:r w:rsidRPr="007D4F4F">
        <w:rPr>
          <w:rFonts w:asciiTheme="majorBidi" w:hAnsiTheme="majorBidi" w:cstheme="majorBidi"/>
          <w:sz w:val="24"/>
          <w:szCs w:val="24"/>
        </w:rPr>
        <w:t>Sumedang</w:t>
      </w:r>
      <w:proofErr w:type="spellEnd"/>
      <w:r w:rsidRPr="007D4F4F">
        <w:rPr>
          <w:rFonts w:asciiTheme="majorBidi" w:hAnsiTheme="majorBidi" w:cstheme="majorBidi"/>
          <w:sz w:val="24"/>
          <w:szCs w:val="24"/>
        </w:rPr>
        <w:t xml:space="preserve"> - and </w:t>
      </w:r>
      <w:proofErr w:type="spellStart"/>
      <w:r w:rsidRPr="007D4F4F">
        <w:rPr>
          <w:rFonts w:asciiTheme="majorBidi" w:hAnsiTheme="majorBidi" w:cstheme="majorBidi"/>
          <w:sz w:val="24"/>
          <w:szCs w:val="24"/>
        </w:rPr>
        <w:t>Dawuan</w:t>
      </w:r>
      <w:proofErr w:type="spellEnd"/>
      <w:r w:rsidRPr="007D4F4F">
        <w:rPr>
          <w:rFonts w:asciiTheme="majorBidi" w:hAnsiTheme="majorBidi" w:cstheme="majorBidi"/>
          <w:sz w:val="24"/>
          <w:szCs w:val="24"/>
        </w:rPr>
        <w:t xml:space="preserve"> areas </w:t>
      </w:r>
      <w:r>
        <w:rPr>
          <w:rFonts w:asciiTheme="majorBidi" w:hAnsiTheme="majorBidi" w:cstheme="majorBidi"/>
          <w:sz w:val="24"/>
          <w:szCs w:val="24"/>
        </w:rPr>
        <w:t>that can be accessed directly from the west and east, making</w:t>
      </w:r>
      <w:r w:rsidRPr="007D4F4F">
        <w:rPr>
          <w:rFonts w:asciiTheme="majorBidi" w:hAnsiTheme="majorBidi" w:cstheme="majorBidi"/>
          <w:sz w:val="24"/>
          <w:szCs w:val="24"/>
        </w:rPr>
        <w:t xml:space="preserve"> it easier for tourists to visit the </w:t>
      </w:r>
      <w:proofErr w:type="spellStart"/>
      <w:r w:rsidRPr="007D4F4F">
        <w:rPr>
          <w:rFonts w:asciiTheme="majorBidi" w:hAnsiTheme="majorBidi" w:cstheme="majorBidi"/>
          <w:sz w:val="24"/>
          <w:szCs w:val="24"/>
        </w:rPr>
        <w:t>Sumedang</w:t>
      </w:r>
      <w:proofErr w:type="spellEnd"/>
      <w:r w:rsidRPr="007D4F4F">
        <w:rPr>
          <w:rFonts w:asciiTheme="majorBidi" w:hAnsiTheme="majorBidi" w:cstheme="majorBidi"/>
          <w:sz w:val="24"/>
          <w:szCs w:val="24"/>
        </w:rPr>
        <w:t xml:space="preserve"> district. </w:t>
      </w:r>
      <w:proofErr w:type="gramStart"/>
      <w:r w:rsidRPr="007D4F4F">
        <w:rPr>
          <w:rFonts w:asciiTheme="majorBidi" w:hAnsiTheme="majorBidi" w:cstheme="majorBidi"/>
          <w:sz w:val="24"/>
          <w:szCs w:val="24"/>
        </w:rPr>
        <w:t xml:space="preserve">The commitment of the Regional Government in tourism management in </w:t>
      </w:r>
      <w:proofErr w:type="spellStart"/>
      <w:r w:rsidRPr="007D4F4F">
        <w:rPr>
          <w:rFonts w:asciiTheme="majorBidi" w:hAnsiTheme="majorBidi" w:cstheme="majorBidi"/>
          <w:sz w:val="24"/>
          <w:szCs w:val="24"/>
        </w:rPr>
        <w:t>Sumedang</w:t>
      </w:r>
      <w:proofErr w:type="spellEnd"/>
      <w:r w:rsidRPr="007D4F4F">
        <w:rPr>
          <w:rFonts w:asciiTheme="majorBidi" w:hAnsiTheme="majorBidi" w:cstheme="majorBidi"/>
          <w:sz w:val="24"/>
          <w:szCs w:val="24"/>
        </w:rPr>
        <w:t xml:space="preserve"> Regency.</w:t>
      </w:r>
      <w:proofErr w:type="gramEnd"/>
      <w:r w:rsidRPr="007D4F4F">
        <w:rPr>
          <w:rFonts w:asciiTheme="majorBidi" w:hAnsiTheme="majorBidi" w:cstheme="majorBidi"/>
          <w:sz w:val="24"/>
          <w:szCs w:val="24"/>
        </w:rPr>
        <w:t xml:space="preserve"> However, with all the advantages that </w:t>
      </w:r>
      <w:proofErr w:type="spellStart"/>
      <w:r w:rsidRPr="007D4F4F">
        <w:rPr>
          <w:rFonts w:asciiTheme="majorBidi" w:hAnsiTheme="majorBidi" w:cstheme="majorBidi"/>
          <w:sz w:val="24"/>
          <w:szCs w:val="24"/>
        </w:rPr>
        <w:t>Sumedang</w:t>
      </w:r>
      <w:proofErr w:type="spellEnd"/>
      <w:r w:rsidRPr="007D4F4F">
        <w:rPr>
          <w:rFonts w:asciiTheme="majorBidi" w:hAnsiTheme="majorBidi" w:cstheme="majorBidi"/>
          <w:sz w:val="24"/>
          <w:szCs w:val="24"/>
        </w:rPr>
        <w:t xml:space="preserve"> tourism has, </w:t>
      </w:r>
      <w:r>
        <w:rPr>
          <w:rFonts w:asciiTheme="majorBidi" w:hAnsiTheme="majorBidi" w:cstheme="majorBidi"/>
          <w:sz w:val="24"/>
          <w:szCs w:val="24"/>
        </w:rPr>
        <w:t>several things</w:t>
      </w:r>
      <w:r w:rsidRPr="007D4F4F">
        <w:rPr>
          <w:rFonts w:asciiTheme="majorBidi" w:hAnsiTheme="majorBidi" w:cstheme="majorBidi"/>
          <w:sz w:val="24"/>
          <w:szCs w:val="24"/>
        </w:rPr>
        <w:t xml:space="preserve"> become obstacles in its </w:t>
      </w:r>
      <w:r>
        <w:rPr>
          <w:rFonts w:asciiTheme="majorBidi" w:hAnsiTheme="majorBidi" w:cstheme="majorBidi"/>
          <w:sz w:val="24"/>
          <w:szCs w:val="24"/>
        </w:rPr>
        <w:t>direction. S</w:t>
      </w:r>
      <w:r w:rsidRPr="007D4F4F">
        <w:rPr>
          <w:rFonts w:asciiTheme="majorBidi" w:hAnsiTheme="majorBidi" w:cstheme="majorBidi"/>
          <w:sz w:val="24"/>
          <w:szCs w:val="24"/>
        </w:rPr>
        <w:t xml:space="preserve">trategic efforts to implement arts and culture in digital media are divided into </w:t>
      </w:r>
      <w:r>
        <w:rPr>
          <w:rFonts w:asciiTheme="majorBidi" w:hAnsiTheme="majorBidi" w:cstheme="majorBidi"/>
          <w:sz w:val="24"/>
          <w:szCs w:val="24"/>
        </w:rPr>
        <w:t>nine</w:t>
      </w:r>
      <w:r w:rsidRPr="007D4F4F">
        <w:rPr>
          <w:rFonts w:asciiTheme="majorBidi" w:hAnsiTheme="majorBidi" w:cstheme="majorBidi"/>
          <w:sz w:val="24"/>
          <w:szCs w:val="24"/>
        </w:rPr>
        <w:t xml:space="preserve"> programs, namely as follows.</w:t>
      </w:r>
    </w:p>
    <w:p w:rsidR="002C3A66" w:rsidRPr="007D4F4F" w:rsidRDefault="002C3A66" w:rsidP="002C3A66">
      <w:pPr>
        <w:pStyle w:val="ListParagraph"/>
        <w:numPr>
          <w:ilvl w:val="0"/>
          <w:numId w:val="21"/>
        </w:numPr>
        <w:autoSpaceDE w:val="0"/>
        <w:autoSpaceDN w:val="0"/>
        <w:adjustRightInd w:val="0"/>
        <w:spacing w:after="0" w:line="360" w:lineRule="auto"/>
        <w:ind w:left="567" w:hanging="567"/>
        <w:contextualSpacing w:val="0"/>
        <w:jc w:val="both"/>
        <w:rPr>
          <w:rFonts w:asciiTheme="majorBidi" w:hAnsiTheme="majorBidi" w:cstheme="majorBidi"/>
          <w:sz w:val="24"/>
          <w:szCs w:val="24"/>
        </w:rPr>
      </w:pPr>
      <w:r>
        <w:rPr>
          <w:rFonts w:asciiTheme="majorBidi" w:hAnsiTheme="majorBidi" w:cstheme="majorBidi"/>
          <w:sz w:val="24"/>
          <w:szCs w:val="24"/>
        </w:rPr>
        <w:t>We are u</w:t>
      </w:r>
      <w:r w:rsidRPr="007D4F4F">
        <w:rPr>
          <w:rFonts w:asciiTheme="majorBidi" w:hAnsiTheme="majorBidi" w:cstheme="majorBidi"/>
          <w:sz w:val="24"/>
          <w:szCs w:val="24"/>
        </w:rPr>
        <w:t>tilizing the beauty and wealth of nature a</w:t>
      </w:r>
      <w:r>
        <w:rPr>
          <w:rFonts w:asciiTheme="majorBidi" w:hAnsiTheme="majorBidi" w:cstheme="majorBidi"/>
          <w:sz w:val="24"/>
          <w:szCs w:val="24"/>
        </w:rPr>
        <w:t>nd</w:t>
      </w:r>
      <w:r w:rsidRPr="007D4F4F">
        <w:rPr>
          <w:rFonts w:asciiTheme="majorBidi" w:hAnsiTheme="majorBidi" w:cstheme="majorBidi"/>
          <w:sz w:val="24"/>
          <w:szCs w:val="24"/>
        </w:rPr>
        <w:t xml:space="preserve"> arts and culture to attract and divert the number of foreign and domestic tourists visiting </w:t>
      </w:r>
      <w:proofErr w:type="spellStart"/>
      <w:r w:rsidRPr="007D4F4F">
        <w:rPr>
          <w:rFonts w:asciiTheme="majorBidi" w:hAnsiTheme="majorBidi" w:cstheme="majorBidi"/>
          <w:sz w:val="24"/>
          <w:szCs w:val="24"/>
        </w:rPr>
        <w:t>Sumedang</w:t>
      </w:r>
      <w:proofErr w:type="spellEnd"/>
      <w:r w:rsidRPr="007D4F4F">
        <w:rPr>
          <w:rFonts w:asciiTheme="majorBidi" w:hAnsiTheme="majorBidi" w:cstheme="majorBidi"/>
          <w:sz w:val="24"/>
          <w:szCs w:val="24"/>
        </w:rPr>
        <w:t xml:space="preserve"> Regency tourist destinations.</w:t>
      </w:r>
    </w:p>
    <w:p w:rsidR="002C3A66" w:rsidRPr="007D4F4F" w:rsidRDefault="002C3A66" w:rsidP="002C3A66">
      <w:pPr>
        <w:pStyle w:val="ListParagraph"/>
        <w:numPr>
          <w:ilvl w:val="0"/>
          <w:numId w:val="21"/>
        </w:numPr>
        <w:autoSpaceDE w:val="0"/>
        <w:autoSpaceDN w:val="0"/>
        <w:adjustRightInd w:val="0"/>
        <w:spacing w:after="0" w:line="360" w:lineRule="auto"/>
        <w:ind w:left="567" w:hanging="567"/>
        <w:contextualSpacing w:val="0"/>
        <w:jc w:val="both"/>
        <w:rPr>
          <w:rFonts w:asciiTheme="majorBidi" w:hAnsiTheme="majorBidi" w:cstheme="majorBidi"/>
          <w:sz w:val="24"/>
          <w:szCs w:val="24"/>
        </w:rPr>
      </w:pPr>
      <w:r w:rsidRPr="007D4F4F">
        <w:rPr>
          <w:rFonts w:asciiTheme="majorBidi" w:hAnsiTheme="majorBidi" w:cstheme="majorBidi"/>
          <w:sz w:val="24"/>
          <w:szCs w:val="24"/>
        </w:rPr>
        <w:t>Creating online and offline digital media-based tourist maps (Virtual Reality).</w:t>
      </w:r>
    </w:p>
    <w:p w:rsidR="002C3A66" w:rsidRPr="007D4F4F" w:rsidRDefault="002C3A66" w:rsidP="002C3A66">
      <w:pPr>
        <w:pStyle w:val="ListParagraph"/>
        <w:numPr>
          <w:ilvl w:val="0"/>
          <w:numId w:val="21"/>
        </w:numPr>
        <w:autoSpaceDE w:val="0"/>
        <w:autoSpaceDN w:val="0"/>
        <w:adjustRightInd w:val="0"/>
        <w:spacing w:after="0" w:line="360" w:lineRule="auto"/>
        <w:ind w:left="567" w:hanging="567"/>
        <w:contextualSpacing w:val="0"/>
        <w:jc w:val="both"/>
        <w:rPr>
          <w:rFonts w:asciiTheme="majorBidi" w:hAnsiTheme="majorBidi" w:cstheme="majorBidi"/>
          <w:sz w:val="24"/>
          <w:szCs w:val="24"/>
        </w:rPr>
      </w:pPr>
      <w:r w:rsidRPr="007D4F4F">
        <w:rPr>
          <w:rFonts w:asciiTheme="majorBidi" w:hAnsiTheme="majorBidi" w:cstheme="majorBidi"/>
          <w:sz w:val="24"/>
          <w:szCs w:val="24"/>
        </w:rPr>
        <w:t>Improve the quality of qualified and competent human resources, especially in tourism</w:t>
      </w:r>
      <w:r>
        <w:rPr>
          <w:rFonts w:asciiTheme="majorBidi" w:hAnsiTheme="majorBidi" w:cstheme="majorBidi"/>
          <w:sz w:val="24"/>
          <w:szCs w:val="24"/>
        </w:rPr>
        <w:t>,</w:t>
      </w:r>
      <w:r w:rsidRPr="007D4F4F">
        <w:rPr>
          <w:rFonts w:asciiTheme="majorBidi" w:hAnsiTheme="majorBidi" w:cstheme="majorBidi"/>
          <w:sz w:val="24"/>
          <w:szCs w:val="24"/>
        </w:rPr>
        <w:t xml:space="preserve"> to overcome tourism problems.</w:t>
      </w:r>
    </w:p>
    <w:p w:rsidR="002C3A66" w:rsidRPr="007D4F4F" w:rsidRDefault="002C3A66" w:rsidP="002C3A66">
      <w:pPr>
        <w:pStyle w:val="ListParagraph"/>
        <w:numPr>
          <w:ilvl w:val="0"/>
          <w:numId w:val="21"/>
        </w:numPr>
        <w:autoSpaceDE w:val="0"/>
        <w:autoSpaceDN w:val="0"/>
        <w:adjustRightInd w:val="0"/>
        <w:spacing w:after="0" w:line="360" w:lineRule="auto"/>
        <w:ind w:left="567" w:hanging="567"/>
        <w:contextualSpacing w:val="0"/>
        <w:jc w:val="both"/>
        <w:rPr>
          <w:rFonts w:asciiTheme="majorBidi" w:hAnsiTheme="majorBidi" w:cstheme="majorBidi"/>
          <w:sz w:val="24"/>
          <w:szCs w:val="24"/>
        </w:rPr>
      </w:pPr>
      <w:r w:rsidRPr="007D4F4F">
        <w:rPr>
          <w:rFonts w:asciiTheme="majorBidi" w:hAnsiTheme="majorBidi" w:cstheme="majorBidi"/>
          <w:sz w:val="24"/>
          <w:szCs w:val="24"/>
        </w:rPr>
        <w:t>Improve facilities and infrastructure to support tourism activities.</w:t>
      </w:r>
    </w:p>
    <w:p w:rsidR="002C3A66" w:rsidRPr="007D4F4F" w:rsidRDefault="002C3A66" w:rsidP="002C3A66">
      <w:pPr>
        <w:pStyle w:val="ListParagraph"/>
        <w:numPr>
          <w:ilvl w:val="0"/>
          <w:numId w:val="21"/>
        </w:numPr>
        <w:autoSpaceDE w:val="0"/>
        <w:autoSpaceDN w:val="0"/>
        <w:adjustRightInd w:val="0"/>
        <w:spacing w:after="0" w:line="360" w:lineRule="auto"/>
        <w:ind w:left="567" w:hanging="567"/>
        <w:contextualSpacing w:val="0"/>
        <w:jc w:val="both"/>
        <w:rPr>
          <w:rFonts w:asciiTheme="majorBidi" w:hAnsiTheme="majorBidi" w:cstheme="majorBidi"/>
          <w:sz w:val="24"/>
          <w:szCs w:val="24"/>
        </w:rPr>
      </w:pPr>
      <w:r w:rsidRPr="007D4F4F">
        <w:rPr>
          <w:rFonts w:asciiTheme="majorBidi" w:hAnsiTheme="majorBidi" w:cstheme="majorBidi"/>
          <w:sz w:val="24"/>
          <w:szCs w:val="24"/>
        </w:rPr>
        <w:t>Increase the budget to support tourism according to the agreed understanding.</w:t>
      </w:r>
    </w:p>
    <w:p w:rsidR="002C3A66" w:rsidRPr="007D4F4F" w:rsidRDefault="002C3A66" w:rsidP="002C3A66">
      <w:pPr>
        <w:pStyle w:val="ListParagraph"/>
        <w:numPr>
          <w:ilvl w:val="0"/>
          <w:numId w:val="21"/>
        </w:numPr>
        <w:autoSpaceDE w:val="0"/>
        <w:autoSpaceDN w:val="0"/>
        <w:adjustRightInd w:val="0"/>
        <w:spacing w:after="0" w:line="360" w:lineRule="auto"/>
        <w:ind w:left="567" w:hanging="567"/>
        <w:contextualSpacing w:val="0"/>
        <w:jc w:val="both"/>
        <w:rPr>
          <w:rFonts w:asciiTheme="majorBidi" w:hAnsiTheme="majorBidi" w:cstheme="majorBidi"/>
          <w:sz w:val="24"/>
          <w:szCs w:val="24"/>
        </w:rPr>
      </w:pPr>
      <w:r w:rsidRPr="007D4F4F">
        <w:rPr>
          <w:rFonts w:asciiTheme="majorBidi" w:hAnsiTheme="majorBidi" w:cstheme="majorBidi"/>
          <w:sz w:val="24"/>
          <w:szCs w:val="24"/>
        </w:rPr>
        <w:lastRenderedPageBreak/>
        <w:t>Conduct studies to prevent environmental damage that will occur.</w:t>
      </w:r>
    </w:p>
    <w:p w:rsidR="002C3A66" w:rsidRPr="007D4F4F" w:rsidRDefault="002C3A66" w:rsidP="002C3A66">
      <w:pPr>
        <w:pStyle w:val="ListParagraph"/>
        <w:numPr>
          <w:ilvl w:val="0"/>
          <w:numId w:val="21"/>
        </w:numPr>
        <w:autoSpaceDE w:val="0"/>
        <w:autoSpaceDN w:val="0"/>
        <w:adjustRightInd w:val="0"/>
        <w:spacing w:after="0" w:line="360" w:lineRule="auto"/>
        <w:ind w:left="567" w:hanging="567"/>
        <w:contextualSpacing w:val="0"/>
        <w:jc w:val="both"/>
        <w:rPr>
          <w:rFonts w:asciiTheme="majorBidi" w:hAnsiTheme="majorBidi" w:cstheme="majorBidi"/>
          <w:sz w:val="24"/>
          <w:szCs w:val="24"/>
        </w:rPr>
      </w:pPr>
      <w:r w:rsidRPr="007D4F4F">
        <w:rPr>
          <w:rFonts w:asciiTheme="majorBidi" w:hAnsiTheme="majorBidi" w:cstheme="majorBidi"/>
          <w:sz w:val="24"/>
          <w:szCs w:val="24"/>
        </w:rPr>
        <w:t>Improve cooperative relations with the government, the community, the business world, tourism actors, non-governmental organizations</w:t>
      </w:r>
      <w:r>
        <w:rPr>
          <w:rFonts w:asciiTheme="majorBidi" w:hAnsiTheme="majorBidi" w:cstheme="majorBidi"/>
          <w:sz w:val="24"/>
          <w:szCs w:val="24"/>
        </w:rPr>
        <w:t>/</w:t>
      </w:r>
      <w:r w:rsidRPr="007D4F4F">
        <w:rPr>
          <w:rFonts w:asciiTheme="majorBidi" w:hAnsiTheme="majorBidi" w:cstheme="majorBidi"/>
          <w:sz w:val="24"/>
          <w:szCs w:val="24"/>
        </w:rPr>
        <w:t>foundations</w:t>
      </w:r>
      <w:r>
        <w:rPr>
          <w:rFonts w:asciiTheme="majorBidi" w:hAnsiTheme="majorBidi" w:cstheme="majorBidi"/>
          <w:sz w:val="24"/>
          <w:szCs w:val="24"/>
        </w:rPr>
        <w:t>,</w:t>
      </w:r>
      <w:r w:rsidRPr="007D4F4F">
        <w:rPr>
          <w:rFonts w:asciiTheme="majorBidi" w:hAnsiTheme="majorBidi" w:cstheme="majorBidi"/>
          <w:sz w:val="24"/>
          <w:szCs w:val="24"/>
        </w:rPr>
        <w:t xml:space="preserve"> and tourism awareness groups in controlling tourists who come to </w:t>
      </w:r>
      <w:proofErr w:type="spellStart"/>
      <w:r w:rsidRPr="007D4F4F">
        <w:rPr>
          <w:rFonts w:asciiTheme="majorBidi" w:hAnsiTheme="majorBidi" w:cstheme="majorBidi"/>
          <w:sz w:val="24"/>
          <w:szCs w:val="24"/>
        </w:rPr>
        <w:t>Sumedang</w:t>
      </w:r>
      <w:proofErr w:type="spellEnd"/>
      <w:r w:rsidRPr="007D4F4F">
        <w:rPr>
          <w:rFonts w:asciiTheme="majorBidi" w:hAnsiTheme="majorBidi" w:cstheme="majorBidi"/>
          <w:sz w:val="24"/>
          <w:szCs w:val="24"/>
        </w:rPr>
        <w:t xml:space="preserve"> Regency.</w:t>
      </w:r>
    </w:p>
    <w:p w:rsidR="002C3A66" w:rsidRPr="007D4F4F" w:rsidRDefault="002C3A66" w:rsidP="002C3A66">
      <w:pPr>
        <w:pStyle w:val="ListParagraph"/>
        <w:numPr>
          <w:ilvl w:val="0"/>
          <w:numId w:val="21"/>
        </w:numPr>
        <w:autoSpaceDE w:val="0"/>
        <w:autoSpaceDN w:val="0"/>
        <w:adjustRightInd w:val="0"/>
        <w:spacing w:after="0" w:line="360" w:lineRule="auto"/>
        <w:ind w:left="567" w:hanging="567"/>
        <w:contextualSpacing w:val="0"/>
        <w:jc w:val="both"/>
        <w:rPr>
          <w:rFonts w:asciiTheme="majorBidi" w:hAnsiTheme="majorBidi" w:cstheme="majorBidi"/>
          <w:sz w:val="24"/>
          <w:szCs w:val="24"/>
        </w:rPr>
      </w:pPr>
      <w:r w:rsidRPr="007D4F4F">
        <w:rPr>
          <w:rFonts w:asciiTheme="majorBidi" w:hAnsiTheme="majorBidi" w:cstheme="majorBidi"/>
          <w:sz w:val="24"/>
          <w:szCs w:val="24"/>
        </w:rPr>
        <w:t>Increase the promotion of tourism areas.</w:t>
      </w:r>
    </w:p>
    <w:p w:rsidR="002C3A66" w:rsidRPr="00A95688" w:rsidRDefault="002C3A66" w:rsidP="002C3A66">
      <w:pPr>
        <w:pStyle w:val="ListParagraph"/>
        <w:numPr>
          <w:ilvl w:val="0"/>
          <w:numId w:val="21"/>
        </w:numPr>
        <w:autoSpaceDE w:val="0"/>
        <w:autoSpaceDN w:val="0"/>
        <w:adjustRightInd w:val="0"/>
        <w:spacing w:after="0" w:line="360" w:lineRule="auto"/>
        <w:ind w:left="567" w:hanging="567"/>
        <w:contextualSpacing w:val="0"/>
        <w:jc w:val="both"/>
        <w:rPr>
          <w:rFonts w:asciiTheme="majorBidi" w:hAnsiTheme="majorBidi" w:cstheme="majorBidi"/>
          <w:bCs/>
          <w:sz w:val="24"/>
          <w:szCs w:val="24"/>
        </w:rPr>
      </w:pPr>
      <w:r>
        <w:rPr>
          <w:rFonts w:asciiTheme="majorBidi" w:hAnsiTheme="majorBidi" w:cstheme="majorBidi"/>
          <w:sz w:val="24"/>
          <w:szCs w:val="24"/>
        </w:rPr>
        <w:t>We are e</w:t>
      </w:r>
      <w:r w:rsidRPr="007D4F4F">
        <w:rPr>
          <w:rFonts w:asciiTheme="majorBidi" w:hAnsiTheme="majorBidi" w:cstheme="majorBidi"/>
          <w:sz w:val="24"/>
          <w:szCs w:val="24"/>
        </w:rPr>
        <w:t>mpowering local communities, especially around tourist objects.</w:t>
      </w:r>
    </w:p>
    <w:p w:rsidR="002C3A66" w:rsidRDefault="002C3A66" w:rsidP="002C3A66">
      <w:pPr>
        <w:autoSpaceDE w:val="0"/>
        <w:autoSpaceDN w:val="0"/>
        <w:adjustRightInd w:val="0"/>
        <w:spacing w:after="0" w:line="360" w:lineRule="auto"/>
        <w:ind w:left="720"/>
        <w:jc w:val="both"/>
        <w:rPr>
          <w:rFonts w:asciiTheme="majorBidi" w:hAnsiTheme="majorBidi" w:cstheme="majorBidi"/>
          <w:b/>
          <w:sz w:val="24"/>
          <w:szCs w:val="24"/>
        </w:rPr>
      </w:pPr>
    </w:p>
    <w:p w:rsidR="002C3A66" w:rsidRDefault="002C3A66" w:rsidP="002C3A66">
      <w:pPr>
        <w:autoSpaceDE w:val="0"/>
        <w:autoSpaceDN w:val="0"/>
        <w:adjustRightInd w:val="0"/>
        <w:spacing w:after="0" w:line="360" w:lineRule="auto"/>
        <w:ind w:left="567" w:hanging="567"/>
        <w:jc w:val="both"/>
        <w:rPr>
          <w:rFonts w:asciiTheme="majorBidi" w:hAnsiTheme="majorBidi" w:cstheme="majorBidi"/>
          <w:b/>
          <w:sz w:val="24"/>
          <w:szCs w:val="24"/>
        </w:rPr>
      </w:pPr>
      <w:r w:rsidRPr="007D4F4F">
        <w:rPr>
          <w:rFonts w:asciiTheme="majorBidi" w:hAnsiTheme="majorBidi" w:cstheme="majorBidi"/>
          <w:b/>
          <w:sz w:val="24"/>
          <w:szCs w:val="24"/>
        </w:rPr>
        <w:t>Suggestion</w:t>
      </w:r>
    </w:p>
    <w:p w:rsidR="002C3A66" w:rsidRPr="007D4F4F" w:rsidRDefault="002C3A66" w:rsidP="002C3A66">
      <w:pPr>
        <w:pStyle w:val="ListParagraph"/>
        <w:autoSpaceDE w:val="0"/>
        <w:autoSpaceDN w:val="0"/>
        <w:adjustRightInd w:val="0"/>
        <w:spacing w:after="0" w:line="360" w:lineRule="auto"/>
        <w:ind w:left="0" w:firstLine="567"/>
        <w:contextualSpacing w:val="0"/>
        <w:jc w:val="both"/>
        <w:rPr>
          <w:rFonts w:asciiTheme="majorBidi" w:hAnsiTheme="majorBidi" w:cstheme="majorBidi"/>
          <w:sz w:val="24"/>
          <w:szCs w:val="24"/>
        </w:rPr>
      </w:pPr>
      <w:r w:rsidRPr="007D4F4F">
        <w:rPr>
          <w:rFonts w:asciiTheme="majorBidi" w:hAnsiTheme="majorBidi" w:cstheme="majorBidi"/>
          <w:sz w:val="24"/>
          <w:szCs w:val="24"/>
        </w:rPr>
        <w:t xml:space="preserve">Based on the above conclusions, the authors provide several suggestions to optimize the application of design art in the digital media of the tourism sector in increasing the intensity of visitors or tourists to be able to attend tourist objects in </w:t>
      </w:r>
      <w:proofErr w:type="spellStart"/>
      <w:r w:rsidRPr="007D4F4F">
        <w:rPr>
          <w:rFonts w:asciiTheme="majorBidi" w:hAnsiTheme="majorBidi" w:cstheme="majorBidi"/>
          <w:sz w:val="24"/>
          <w:szCs w:val="24"/>
        </w:rPr>
        <w:t>Sumedang</w:t>
      </w:r>
      <w:proofErr w:type="spellEnd"/>
      <w:r w:rsidRPr="007D4F4F">
        <w:rPr>
          <w:rFonts w:asciiTheme="majorBidi" w:hAnsiTheme="majorBidi" w:cstheme="majorBidi"/>
          <w:sz w:val="24"/>
          <w:szCs w:val="24"/>
        </w:rPr>
        <w:t xml:space="preserve"> Regency, as follows:</w:t>
      </w:r>
    </w:p>
    <w:p w:rsidR="002C3A66" w:rsidRPr="007D4F4F" w:rsidRDefault="002C3A66" w:rsidP="002C3A66">
      <w:pPr>
        <w:pStyle w:val="ListParagraph"/>
        <w:numPr>
          <w:ilvl w:val="0"/>
          <w:numId w:val="22"/>
        </w:numPr>
        <w:autoSpaceDE w:val="0"/>
        <w:autoSpaceDN w:val="0"/>
        <w:adjustRightInd w:val="0"/>
        <w:spacing w:after="0" w:line="360" w:lineRule="auto"/>
        <w:ind w:left="567" w:hanging="567"/>
        <w:contextualSpacing w:val="0"/>
        <w:jc w:val="both"/>
        <w:rPr>
          <w:rFonts w:asciiTheme="majorBidi" w:hAnsiTheme="majorBidi" w:cstheme="majorBidi"/>
          <w:sz w:val="24"/>
          <w:szCs w:val="24"/>
        </w:rPr>
      </w:pPr>
      <w:r w:rsidRPr="007D4F4F">
        <w:rPr>
          <w:rFonts w:asciiTheme="majorBidi" w:hAnsiTheme="majorBidi" w:cstheme="majorBidi"/>
          <w:sz w:val="24"/>
          <w:szCs w:val="24"/>
        </w:rPr>
        <w:t xml:space="preserve">The Regional Government of </w:t>
      </w:r>
      <w:proofErr w:type="spellStart"/>
      <w:r w:rsidRPr="007D4F4F">
        <w:rPr>
          <w:rFonts w:asciiTheme="majorBidi" w:hAnsiTheme="majorBidi" w:cstheme="majorBidi"/>
          <w:sz w:val="24"/>
          <w:szCs w:val="24"/>
        </w:rPr>
        <w:t>Sumedang</w:t>
      </w:r>
      <w:proofErr w:type="spellEnd"/>
      <w:r w:rsidRPr="007D4F4F">
        <w:rPr>
          <w:rFonts w:asciiTheme="majorBidi" w:hAnsiTheme="majorBidi" w:cstheme="majorBidi"/>
          <w:sz w:val="24"/>
          <w:szCs w:val="24"/>
        </w:rPr>
        <w:t xml:space="preserve"> Regency is expected to concentrate on factors that can hinder the application of arts and culture in the digital tourism sector, including improving facilities and infrastructure in the physical and human resource context.</w:t>
      </w:r>
    </w:p>
    <w:p w:rsidR="002C3A66" w:rsidRPr="007D4F4F" w:rsidRDefault="002C3A66" w:rsidP="002C3A66">
      <w:pPr>
        <w:pStyle w:val="ListParagraph"/>
        <w:numPr>
          <w:ilvl w:val="0"/>
          <w:numId w:val="22"/>
        </w:numPr>
        <w:autoSpaceDE w:val="0"/>
        <w:autoSpaceDN w:val="0"/>
        <w:adjustRightInd w:val="0"/>
        <w:spacing w:after="0" w:line="360" w:lineRule="auto"/>
        <w:ind w:left="567" w:hanging="567"/>
        <w:contextualSpacing w:val="0"/>
        <w:jc w:val="both"/>
        <w:rPr>
          <w:rFonts w:asciiTheme="majorBidi" w:hAnsiTheme="majorBidi" w:cstheme="majorBidi"/>
          <w:sz w:val="24"/>
          <w:szCs w:val="24"/>
        </w:rPr>
      </w:pPr>
      <w:r w:rsidRPr="007D4F4F">
        <w:rPr>
          <w:rFonts w:asciiTheme="majorBidi" w:hAnsiTheme="majorBidi" w:cstheme="majorBidi"/>
          <w:sz w:val="24"/>
          <w:szCs w:val="24"/>
        </w:rPr>
        <w:t xml:space="preserve">The Regional Government of </w:t>
      </w:r>
      <w:proofErr w:type="spellStart"/>
      <w:r w:rsidRPr="007D4F4F">
        <w:rPr>
          <w:rFonts w:asciiTheme="majorBidi" w:hAnsiTheme="majorBidi" w:cstheme="majorBidi"/>
          <w:sz w:val="24"/>
          <w:szCs w:val="24"/>
        </w:rPr>
        <w:t>Sumedang</w:t>
      </w:r>
      <w:proofErr w:type="spellEnd"/>
      <w:r w:rsidRPr="007D4F4F">
        <w:rPr>
          <w:rFonts w:asciiTheme="majorBidi" w:hAnsiTheme="majorBidi" w:cstheme="majorBidi"/>
          <w:sz w:val="24"/>
          <w:szCs w:val="24"/>
        </w:rPr>
        <w:t xml:space="preserve"> Regency will immediately improve the quality and quantity of human resources and professional personnel, especially in the arts and culture a</w:t>
      </w:r>
      <w:r>
        <w:rPr>
          <w:rFonts w:asciiTheme="majorBidi" w:hAnsiTheme="majorBidi" w:cstheme="majorBidi"/>
          <w:sz w:val="24"/>
          <w:szCs w:val="24"/>
        </w:rPr>
        <w:t>nd</w:t>
      </w:r>
      <w:r w:rsidRPr="007D4F4F">
        <w:rPr>
          <w:rFonts w:asciiTheme="majorBidi" w:hAnsiTheme="majorBidi" w:cstheme="majorBidi"/>
          <w:sz w:val="24"/>
          <w:szCs w:val="24"/>
        </w:rPr>
        <w:t xml:space="preserve"> technology, both through the provision of training and functionalities to improve their capabilities and competencies.</w:t>
      </w:r>
    </w:p>
    <w:p w:rsidR="002C3A66" w:rsidRPr="007D4F4F" w:rsidRDefault="002C3A66" w:rsidP="002C3A66">
      <w:pPr>
        <w:pStyle w:val="ListParagraph"/>
        <w:numPr>
          <w:ilvl w:val="0"/>
          <w:numId w:val="22"/>
        </w:numPr>
        <w:autoSpaceDE w:val="0"/>
        <w:autoSpaceDN w:val="0"/>
        <w:adjustRightInd w:val="0"/>
        <w:spacing w:after="0" w:line="360" w:lineRule="auto"/>
        <w:ind w:left="567" w:hanging="567"/>
        <w:contextualSpacing w:val="0"/>
        <w:jc w:val="both"/>
        <w:rPr>
          <w:rFonts w:asciiTheme="majorBidi" w:hAnsiTheme="majorBidi" w:cstheme="majorBidi"/>
          <w:sz w:val="24"/>
          <w:szCs w:val="24"/>
        </w:rPr>
      </w:pPr>
      <w:r w:rsidRPr="007D4F4F">
        <w:rPr>
          <w:rFonts w:asciiTheme="majorBidi" w:hAnsiTheme="majorBidi" w:cstheme="majorBidi"/>
          <w:sz w:val="24"/>
          <w:szCs w:val="24"/>
        </w:rPr>
        <w:t xml:space="preserve">The Regional Government of </w:t>
      </w:r>
      <w:proofErr w:type="spellStart"/>
      <w:r w:rsidRPr="007D4F4F">
        <w:rPr>
          <w:rFonts w:asciiTheme="majorBidi" w:hAnsiTheme="majorBidi" w:cstheme="majorBidi"/>
          <w:sz w:val="24"/>
          <w:szCs w:val="24"/>
        </w:rPr>
        <w:t>Sumedang</w:t>
      </w:r>
      <w:proofErr w:type="spellEnd"/>
      <w:r w:rsidRPr="007D4F4F">
        <w:rPr>
          <w:rFonts w:asciiTheme="majorBidi" w:hAnsiTheme="majorBidi" w:cstheme="majorBidi"/>
          <w:sz w:val="24"/>
          <w:szCs w:val="24"/>
        </w:rPr>
        <w:t xml:space="preserve"> Regency will immediately increase promotion and information on tourism potential and establish cooperation with related parties.</w:t>
      </w:r>
    </w:p>
    <w:p w:rsidR="002C3A66" w:rsidRPr="007D4F4F" w:rsidRDefault="002C3A66" w:rsidP="002C3A66">
      <w:pPr>
        <w:pStyle w:val="ListParagraph"/>
        <w:numPr>
          <w:ilvl w:val="0"/>
          <w:numId w:val="22"/>
        </w:numPr>
        <w:autoSpaceDE w:val="0"/>
        <w:autoSpaceDN w:val="0"/>
        <w:adjustRightInd w:val="0"/>
        <w:spacing w:after="0" w:line="360" w:lineRule="auto"/>
        <w:ind w:left="567" w:hanging="567"/>
        <w:contextualSpacing w:val="0"/>
        <w:jc w:val="both"/>
        <w:rPr>
          <w:rFonts w:asciiTheme="majorBidi" w:hAnsiTheme="majorBidi" w:cstheme="majorBidi"/>
          <w:sz w:val="24"/>
          <w:szCs w:val="24"/>
        </w:rPr>
      </w:pPr>
      <w:r w:rsidRPr="007D4F4F">
        <w:rPr>
          <w:rFonts w:asciiTheme="majorBidi" w:hAnsiTheme="majorBidi" w:cstheme="majorBidi"/>
          <w:sz w:val="24"/>
          <w:szCs w:val="24"/>
        </w:rPr>
        <w:t xml:space="preserve">The Regional Government of </w:t>
      </w:r>
      <w:proofErr w:type="spellStart"/>
      <w:r w:rsidRPr="007D4F4F">
        <w:rPr>
          <w:rFonts w:asciiTheme="majorBidi" w:hAnsiTheme="majorBidi" w:cstheme="majorBidi"/>
          <w:sz w:val="24"/>
          <w:szCs w:val="24"/>
        </w:rPr>
        <w:t>Sumedang</w:t>
      </w:r>
      <w:proofErr w:type="spellEnd"/>
      <w:r w:rsidRPr="007D4F4F">
        <w:rPr>
          <w:rFonts w:asciiTheme="majorBidi" w:hAnsiTheme="majorBidi" w:cstheme="majorBidi"/>
          <w:sz w:val="24"/>
          <w:szCs w:val="24"/>
        </w:rPr>
        <w:t xml:space="preserve"> Regency is expected to work together to improve socialization to the community about the importance of tourism awareness and awareness to help manage and maintain the tourism potential of </w:t>
      </w:r>
      <w:proofErr w:type="spellStart"/>
      <w:r w:rsidRPr="007D4F4F">
        <w:rPr>
          <w:rFonts w:asciiTheme="majorBidi" w:hAnsiTheme="majorBidi" w:cstheme="majorBidi"/>
          <w:sz w:val="24"/>
          <w:szCs w:val="24"/>
        </w:rPr>
        <w:t>Sumedang</w:t>
      </w:r>
      <w:proofErr w:type="spellEnd"/>
      <w:r w:rsidRPr="007D4F4F">
        <w:rPr>
          <w:rFonts w:asciiTheme="majorBidi" w:hAnsiTheme="majorBidi" w:cstheme="majorBidi"/>
          <w:sz w:val="24"/>
          <w:szCs w:val="24"/>
        </w:rPr>
        <w:t xml:space="preserve"> Regency and the importance of </w:t>
      </w:r>
      <w:r>
        <w:rPr>
          <w:rFonts w:asciiTheme="majorBidi" w:hAnsiTheme="majorBidi" w:cstheme="majorBidi"/>
          <w:sz w:val="24"/>
          <w:szCs w:val="24"/>
        </w:rPr>
        <w:t>preserv</w:t>
      </w:r>
      <w:r w:rsidRPr="007D4F4F">
        <w:rPr>
          <w:rFonts w:asciiTheme="majorBidi" w:hAnsiTheme="majorBidi" w:cstheme="majorBidi"/>
          <w:sz w:val="24"/>
          <w:szCs w:val="24"/>
        </w:rPr>
        <w:t>ing environmental conditions to create comfort and a healthy, c</w:t>
      </w:r>
      <w:r>
        <w:rPr>
          <w:rFonts w:asciiTheme="majorBidi" w:hAnsiTheme="majorBidi" w:cstheme="majorBidi"/>
          <w:sz w:val="24"/>
          <w:szCs w:val="24"/>
        </w:rPr>
        <w:t>alm</w:t>
      </w:r>
      <w:r w:rsidRPr="007D4F4F">
        <w:rPr>
          <w:rFonts w:asciiTheme="majorBidi" w:hAnsiTheme="majorBidi" w:cstheme="majorBidi"/>
          <w:sz w:val="24"/>
          <w:szCs w:val="24"/>
        </w:rPr>
        <w:t>, beautiful and comfortable environment</w:t>
      </w:r>
      <w:r>
        <w:rPr>
          <w:rFonts w:asciiTheme="majorBidi" w:hAnsiTheme="majorBidi" w:cstheme="majorBidi"/>
          <w:sz w:val="24"/>
          <w:szCs w:val="24"/>
        </w:rPr>
        <w:t xml:space="preserve"> and</w:t>
      </w:r>
      <w:r w:rsidRPr="007D4F4F">
        <w:rPr>
          <w:rFonts w:asciiTheme="majorBidi" w:hAnsiTheme="majorBidi" w:cstheme="majorBidi"/>
          <w:sz w:val="24"/>
          <w:szCs w:val="24"/>
        </w:rPr>
        <w:t xml:space="preserve"> seen for the public and tourists.</w:t>
      </w:r>
    </w:p>
    <w:p w:rsidR="00573ABC" w:rsidRPr="002E55DA" w:rsidRDefault="002C3A66" w:rsidP="002C3A66">
      <w:pPr>
        <w:spacing w:after="0" w:line="360" w:lineRule="auto"/>
        <w:ind w:left="-11" w:firstLine="720"/>
        <w:jc w:val="both"/>
        <w:rPr>
          <w:rFonts w:ascii="Times New Roman" w:hAnsi="Times New Roman" w:cs="Times New Roman"/>
          <w:sz w:val="24"/>
          <w:szCs w:val="24"/>
        </w:rPr>
      </w:pPr>
      <w:r w:rsidRPr="007D4F4F">
        <w:rPr>
          <w:rFonts w:asciiTheme="majorBidi" w:hAnsiTheme="majorBidi" w:cstheme="majorBidi"/>
          <w:sz w:val="24"/>
          <w:szCs w:val="24"/>
        </w:rPr>
        <w:t>The need for regulations from the Regional Government regarding the management of tourist objects so that they do not overlap.</w:t>
      </w:r>
    </w:p>
    <w:p w:rsidR="005024AC" w:rsidRPr="002E55DA" w:rsidRDefault="005024AC" w:rsidP="005024AC">
      <w:pPr>
        <w:spacing w:after="0" w:line="360" w:lineRule="auto"/>
        <w:ind w:left="-11" w:firstLine="720"/>
        <w:jc w:val="center"/>
        <w:rPr>
          <w:rFonts w:ascii="Times New Roman" w:hAnsi="Times New Roman" w:cs="Times New Roman"/>
          <w:b/>
          <w:sz w:val="24"/>
          <w:szCs w:val="24"/>
        </w:rPr>
      </w:pPr>
    </w:p>
    <w:p w:rsidR="002C3A66" w:rsidRDefault="002C3A66" w:rsidP="002C3A66">
      <w:pPr>
        <w:spacing w:after="0" w:line="240" w:lineRule="auto"/>
        <w:contextualSpacing/>
        <w:jc w:val="center"/>
        <w:rPr>
          <w:rFonts w:asciiTheme="majorBidi" w:hAnsiTheme="majorBidi" w:cstheme="majorBidi"/>
          <w:b/>
          <w:bCs/>
          <w:sz w:val="24"/>
          <w:szCs w:val="24"/>
        </w:rPr>
      </w:pPr>
      <w:r w:rsidRPr="007D4F4F">
        <w:rPr>
          <w:rFonts w:asciiTheme="majorBidi" w:hAnsiTheme="majorBidi" w:cstheme="majorBidi"/>
          <w:b/>
          <w:bCs/>
          <w:sz w:val="24"/>
          <w:szCs w:val="24"/>
        </w:rPr>
        <w:t>REFERENCES</w:t>
      </w:r>
    </w:p>
    <w:p w:rsidR="002E55DA" w:rsidRPr="002E55DA" w:rsidRDefault="002E55DA" w:rsidP="002C3A66">
      <w:pPr>
        <w:spacing w:after="0" w:line="360" w:lineRule="auto"/>
        <w:ind w:left="709" w:hanging="709"/>
        <w:jc w:val="center"/>
        <w:rPr>
          <w:rFonts w:ascii="Times New Roman" w:hAnsi="Times New Roman" w:cs="Times New Roman"/>
          <w:b/>
          <w:sz w:val="24"/>
          <w:szCs w:val="24"/>
        </w:rPr>
      </w:pPr>
    </w:p>
    <w:p w:rsidR="002C3A66" w:rsidRPr="003311D2" w:rsidRDefault="002C3A66" w:rsidP="002C3A66">
      <w:pPr>
        <w:spacing w:after="0" w:line="240" w:lineRule="auto"/>
        <w:ind w:left="709" w:hanging="709"/>
        <w:contextualSpacing/>
        <w:jc w:val="both"/>
        <w:rPr>
          <w:rFonts w:ascii="Times New Roman" w:hAnsi="Times New Roman" w:cs="Times New Roman"/>
          <w:sz w:val="24"/>
          <w:szCs w:val="24"/>
        </w:rPr>
      </w:pPr>
      <w:proofErr w:type="gramStart"/>
      <w:r w:rsidRPr="003311D2">
        <w:rPr>
          <w:rFonts w:ascii="Times New Roman" w:hAnsi="Times New Roman" w:cs="Times New Roman"/>
          <w:sz w:val="24"/>
          <w:szCs w:val="24"/>
        </w:rPr>
        <w:t xml:space="preserve">Allison M </w:t>
      </w:r>
      <w:proofErr w:type="spellStart"/>
      <w:r w:rsidRPr="003311D2">
        <w:rPr>
          <w:rFonts w:ascii="Times New Roman" w:hAnsi="Times New Roman" w:cs="Times New Roman"/>
          <w:sz w:val="24"/>
          <w:szCs w:val="24"/>
        </w:rPr>
        <w:t>dan</w:t>
      </w:r>
      <w:proofErr w:type="spellEnd"/>
      <w:r w:rsidRPr="003311D2">
        <w:rPr>
          <w:rFonts w:ascii="Times New Roman" w:hAnsi="Times New Roman" w:cs="Times New Roman"/>
          <w:sz w:val="24"/>
          <w:szCs w:val="24"/>
        </w:rPr>
        <w:t xml:space="preserve"> Kaye, J. (2005) </w:t>
      </w:r>
      <w:proofErr w:type="spellStart"/>
      <w:r w:rsidRPr="003311D2">
        <w:rPr>
          <w:rFonts w:ascii="Times New Roman" w:hAnsi="Times New Roman" w:cs="Times New Roman"/>
          <w:sz w:val="24"/>
          <w:szCs w:val="24"/>
        </w:rPr>
        <w:t>Perencanaan</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Strategis</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Bagi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Organisasi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Nirlaba</w:t>
      </w:r>
      <w:proofErr w:type="spellEnd"/>
      <w:r w:rsidRPr="003311D2">
        <w:rPr>
          <w:rFonts w:ascii="Times New Roman" w:hAnsi="Times New Roman" w:cs="Times New Roman"/>
          <w:sz w:val="24"/>
          <w:szCs w:val="24"/>
        </w:rPr>
        <w:t>.</w:t>
      </w:r>
      <w:proofErr w:type="gramEnd"/>
      <w:r w:rsidRPr="003311D2">
        <w:rPr>
          <w:rFonts w:ascii="Times New Roman" w:hAnsi="Times New Roman" w:cs="Times New Roman"/>
          <w:sz w:val="24"/>
          <w:szCs w:val="24"/>
        </w:rPr>
        <w:t xml:space="preserve"> Jakarta: </w:t>
      </w:r>
      <w:proofErr w:type="spellStart"/>
      <w:r w:rsidRPr="003311D2">
        <w:rPr>
          <w:rFonts w:ascii="Times New Roman" w:hAnsi="Times New Roman" w:cs="Times New Roman"/>
          <w:sz w:val="24"/>
          <w:szCs w:val="24"/>
        </w:rPr>
        <w:t>Yayasan</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Obor</w:t>
      </w:r>
      <w:proofErr w:type="spellEnd"/>
      <w:r w:rsidRPr="003311D2">
        <w:rPr>
          <w:rFonts w:ascii="Times New Roman" w:hAnsi="Times New Roman" w:cs="Times New Roman"/>
          <w:sz w:val="24"/>
          <w:szCs w:val="24"/>
        </w:rPr>
        <w:t xml:space="preserve"> Indonesia</w:t>
      </w:r>
    </w:p>
    <w:p w:rsidR="002C3A66" w:rsidRPr="003311D2" w:rsidRDefault="002C3A66" w:rsidP="002C3A66">
      <w:pPr>
        <w:spacing w:after="0" w:line="240" w:lineRule="auto"/>
        <w:ind w:left="709" w:hanging="709"/>
        <w:contextualSpacing/>
        <w:jc w:val="both"/>
        <w:rPr>
          <w:rFonts w:ascii="Times New Roman" w:hAnsi="Times New Roman" w:cs="Times New Roman"/>
          <w:sz w:val="24"/>
          <w:szCs w:val="24"/>
        </w:rPr>
      </w:pPr>
      <w:r w:rsidRPr="003311D2">
        <w:rPr>
          <w:rFonts w:ascii="Times New Roman" w:hAnsi="Times New Roman" w:cs="Times New Roman"/>
          <w:sz w:val="24"/>
          <w:szCs w:val="24"/>
        </w:rPr>
        <w:t xml:space="preserve">Crouch, D., &amp; </w:t>
      </w:r>
      <w:proofErr w:type="spellStart"/>
      <w:r w:rsidRPr="003311D2">
        <w:rPr>
          <w:rFonts w:ascii="Times New Roman" w:hAnsi="Times New Roman" w:cs="Times New Roman"/>
          <w:sz w:val="24"/>
          <w:szCs w:val="24"/>
        </w:rPr>
        <w:t>Lübbren</w:t>
      </w:r>
      <w:proofErr w:type="spellEnd"/>
      <w:r w:rsidRPr="003311D2">
        <w:rPr>
          <w:rFonts w:ascii="Times New Roman" w:hAnsi="Times New Roman" w:cs="Times New Roman"/>
          <w:sz w:val="24"/>
          <w:szCs w:val="24"/>
        </w:rPr>
        <w:t xml:space="preserve">, N. (Eds.). </w:t>
      </w:r>
      <w:proofErr w:type="gramStart"/>
      <w:r w:rsidRPr="003311D2">
        <w:rPr>
          <w:rFonts w:ascii="Times New Roman" w:hAnsi="Times New Roman" w:cs="Times New Roman"/>
          <w:sz w:val="24"/>
          <w:szCs w:val="24"/>
        </w:rPr>
        <w:t>(2003). Visual culture and tourism (p. 1).</w:t>
      </w:r>
      <w:proofErr w:type="gramEnd"/>
      <w:r w:rsidRPr="003311D2">
        <w:rPr>
          <w:rFonts w:ascii="Times New Roman" w:hAnsi="Times New Roman" w:cs="Times New Roman"/>
          <w:sz w:val="24"/>
          <w:szCs w:val="24"/>
        </w:rPr>
        <w:t xml:space="preserve"> Oxford: Berg.</w:t>
      </w:r>
    </w:p>
    <w:p w:rsidR="002C3A66" w:rsidRPr="003311D2" w:rsidRDefault="002C3A66" w:rsidP="002C3A66">
      <w:pPr>
        <w:spacing w:after="0" w:line="240" w:lineRule="auto"/>
        <w:ind w:left="709" w:hanging="709"/>
        <w:contextualSpacing/>
        <w:jc w:val="both"/>
        <w:rPr>
          <w:rFonts w:ascii="Times New Roman" w:hAnsi="Times New Roman" w:cs="Times New Roman"/>
          <w:sz w:val="24"/>
          <w:szCs w:val="24"/>
        </w:rPr>
      </w:pPr>
      <w:proofErr w:type="spellStart"/>
      <w:proofErr w:type="gramStart"/>
      <w:r w:rsidRPr="003311D2">
        <w:rPr>
          <w:rFonts w:ascii="Times New Roman" w:hAnsi="Times New Roman" w:cs="Times New Roman"/>
          <w:sz w:val="24"/>
          <w:szCs w:val="24"/>
        </w:rPr>
        <w:lastRenderedPageBreak/>
        <w:t>Garlick</w:t>
      </w:r>
      <w:proofErr w:type="spellEnd"/>
      <w:r w:rsidRPr="003311D2">
        <w:rPr>
          <w:rFonts w:ascii="Times New Roman" w:hAnsi="Times New Roman" w:cs="Times New Roman"/>
          <w:sz w:val="24"/>
          <w:szCs w:val="24"/>
        </w:rPr>
        <w:t>, S. (2002).</w:t>
      </w:r>
      <w:proofErr w:type="gramEnd"/>
      <w:r w:rsidRPr="003311D2">
        <w:rPr>
          <w:rFonts w:ascii="Times New Roman" w:hAnsi="Times New Roman" w:cs="Times New Roman"/>
          <w:sz w:val="24"/>
          <w:szCs w:val="24"/>
        </w:rPr>
        <w:t xml:space="preserve"> </w:t>
      </w:r>
      <w:proofErr w:type="gramStart"/>
      <w:r w:rsidRPr="003311D2">
        <w:rPr>
          <w:rFonts w:ascii="Times New Roman" w:hAnsi="Times New Roman" w:cs="Times New Roman"/>
          <w:sz w:val="24"/>
          <w:szCs w:val="24"/>
        </w:rPr>
        <w:t>Revealing the unseen: Tourism, art</w:t>
      </w:r>
      <w:r>
        <w:rPr>
          <w:rFonts w:ascii="Times New Roman" w:hAnsi="Times New Roman" w:cs="Times New Roman"/>
          <w:sz w:val="24"/>
          <w:szCs w:val="24"/>
        </w:rPr>
        <w:t>,</w:t>
      </w:r>
      <w:r w:rsidRPr="003311D2">
        <w:rPr>
          <w:rFonts w:ascii="Times New Roman" w:hAnsi="Times New Roman" w:cs="Times New Roman"/>
          <w:sz w:val="24"/>
          <w:szCs w:val="24"/>
        </w:rPr>
        <w:t xml:space="preserve"> and photography.</w:t>
      </w:r>
      <w:proofErr w:type="gramEnd"/>
      <w:r w:rsidRPr="003311D2">
        <w:rPr>
          <w:rFonts w:ascii="Times New Roman" w:hAnsi="Times New Roman" w:cs="Times New Roman"/>
          <w:sz w:val="24"/>
          <w:szCs w:val="24"/>
        </w:rPr>
        <w:t xml:space="preserve"> Cultural Studies, 16(2), 289-305.</w:t>
      </w:r>
    </w:p>
    <w:p w:rsidR="002C3A66" w:rsidRPr="003311D2" w:rsidRDefault="002C3A66" w:rsidP="002C3A66">
      <w:pPr>
        <w:spacing w:after="0" w:line="240" w:lineRule="auto"/>
        <w:ind w:left="709" w:hanging="709"/>
        <w:contextualSpacing/>
        <w:jc w:val="both"/>
        <w:rPr>
          <w:rFonts w:ascii="Times New Roman" w:hAnsi="Times New Roman" w:cs="Times New Roman"/>
          <w:sz w:val="24"/>
          <w:szCs w:val="24"/>
        </w:rPr>
      </w:pPr>
      <w:proofErr w:type="gramStart"/>
      <w:r w:rsidRPr="003311D2">
        <w:rPr>
          <w:rFonts w:ascii="Times New Roman" w:hAnsi="Times New Roman" w:cs="Times New Roman"/>
          <w:sz w:val="24"/>
          <w:szCs w:val="24"/>
        </w:rPr>
        <w:t xml:space="preserve">Guntur </w:t>
      </w:r>
      <w:proofErr w:type="spellStart"/>
      <w:r w:rsidRPr="003311D2">
        <w:rPr>
          <w:rFonts w:ascii="Times New Roman" w:hAnsi="Times New Roman" w:cs="Times New Roman"/>
          <w:sz w:val="24"/>
          <w:szCs w:val="24"/>
        </w:rPr>
        <w:t>Setiawan</w:t>
      </w:r>
      <w:proofErr w:type="spellEnd"/>
      <w:r w:rsidRPr="003311D2">
        <w:rPr>
          <w:rFonts w:ascii="Times New Roman" w:hAnsi="Times New Roman" w:cs="Times New Roman"/>
          <w:sz w:val="24"/>
          <w:szCs w:val="24"/>
        </w:rPr>
        <w:t xml:space="preserve"> (2004).</w:t>
      </w:r>
      <w:proofErr w:type="gram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Implementasi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Dalam</w:t>
      </w:r>
      <w:proofErr w:type="spellEnd"/>
      <w:r w:rsidRPr="003311D2">
        <w:rPr>
          <w:rFonts w:ascii="Times New Roman" w:hAnsi="Times New Roman" w:cs="Times New Roman"/>
          <w:sz w:val="24"/>
          <w:szCs w:val="24"/>
        </w:rPr>
        <w:t xml:space="preserve"> Pembangunan </w:t>
      </w:r>
      <w:proofErr w:type="spellStart"/>
      <w:r w:rsidRPr="003311D2">
        <w:rPr>
          <w:rFonts w:ascii="Times New Roman" w:hAnsi="Times New Roman" w:cs="Times New Roman"/>
          <w:sz w:val="24"/>
          <w:szCs w:val="24"/>
        </w:rPr>
        <w:t>Birokrasi</w:t>
      </w:r>
      <w:proofErr w:type="spellEnd"/>
      <w:r w:rsidRPr="003311D2">
        <w:rPr>
          <w:rFonts w:ascii="Times New Roman" w:hAnsi="Times New Roman" w:cs="Times New Roman"/>
          <w:sz w:val="24"/>
          <w:szCs w:val="24"/>
        </w:rPr>
        <w:t xml:space="preserve">. Bandung: </w:t>
      </w:r>
      <w:proofErr w:type="spellStart"/>
      <w:r w:rsidRPr="003311D2">
        <w:rPr>
          <w:rFonts w:ascii="Times New Roman" w:hAnsi="Times New Roman" w:cs="Times New Roman"/>
          <w:sz w:val="24"/>
          <w:szCs w:val="24"/>
        </w:rPr>
        <w:t>Remaja</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Rosdakarya</w:t>
      </w:r>
      <w:proofErr w:type="spellEnd"/>
      <w:r w:rsidRPr="003311D2">
        <w:rPr>
          <w:rFonts w:ascii="Times New Roman" w:hAnsi="Times New Roman" w:cs="Times New Roman"/>
          <w:sz w:val="24"/>
          <w:szCs w:val="24"/>
        </w:rPr>
        <w:t xml:space="preserve"> Offset</w:t>
      </w:r>
    </w:p>
    <w:p w:rsidR="002C3A66" w:rsidRPr="003311D2" w:rsidRDefault="002C3A66" w:rsidP="002C3A66">
      <w:pPr>
        <w:spacing w:after="0" w:line="240" w:lineRule="auto"/>
        <w:ind w:left="709" w:hanging="709"/>
        <w:contextualSpacing/>
        <w:jc w:val="both"/>
        <w:rPr>
          <w:rFonts w:ascii="Times New Roman" w:hAnsi="Times New Roman" w:cs="Times New Roman"/>
          <w:sz w:val="24"/>
          <w:szCs w:val="24"/>
        </w:rPr>
      </w:pPr>
      <w:proofErr w:type="spellStart"/>
      <w:r w:rsidRPr="003311D2">
        <w:rPr>
          <w:rFonts w:ascii="Times New Roman" w:hAnsi="Times New Roman" w:cs="Times New Roman"/>
          <w:sz w:val="24"/>
          <w:szCs w:val="24"/>
        </w:rPr>
        <w:t>Heliany</w:t>
      </w:r>
      <w:proofErr w:type="spellEnd"/>
      <w:r w:rsidRPr="003311D2">
        <w:rPr>
          <w:rFonts w:ascii="Times New Roman" w:hAnsi="Times New Roman" w:cs="Times New Roman"/>
          <w:sz w:val="24"/>
          <w:szCs w:val="24"/>
        </w:rPr>
        <w:t xml:space="preserve">, I. (2019). </w:t>
      </w:r>
      <w:proofErr w:type="gramStart"/>
      <w:r w:rsidRPr="003311D2">
        <w:rPr>
          <w:rFonts w:ascii="Times New Roman" w:hAnsi="Times New Roman" w:cs="Times New Roman"/>
          <w:sz w:val="24"/>
          <w:szCs w:val="24"/>
        </w:rPr>
        <w:t xml:space="preserve">Wonderful Digital Tourism Indonesia Dan </w:t>
      </w:r>
      <w:proofErr w:type="spellStart"/>
      <w:r w:rsidRPr="003311D2">
        <w:rPr>
          <w:rFonts w:ascii="Times New Roman" w:hAnsi="Times New Roman" w:cs="Times New Roman"/>
          <w:sz w:val="24"/>
          <w:szCs w:val="24"/>
        </w:rPr>
        <w:t>Peran</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Revolusi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Industri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Dalam</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Menghadapi</w:t>
      </w:r>
      <w:proofErr w:type="spellEnd"/>
      <w:r w:rsidRPr="003311D2">
        <w:rPr>
          <w:rFonts w:ascii="Times New Roman" w:hAnsi="Times New Roman" w:cs="Times New Roman"/>
          <w:sz w:val="24"/>
          <w:szCs w:val="24"/>
        </w:rPr>
        <w:t xml:space="preserve"> Era </w:t>
      </w:r>
      <w:proofErr w:type="spellStart"/>
      <w:r w:rsidRPr="003311D2">
        <w:rPr>
          <w:rFonts w:ascii="Times New Roman" w:hAnsi="Times New Roman" w:cs="Times New Roman"/>
          <w:sz w:val="24"/>
          <w:szCs w:val="24"/>
        </w:rPr>
        <w:t>Ekonomi</w:t>
      </w:r>
      <w:proofErr w:type="spellEnd"/>
      <w:r w:rsidRPr="003311D2">
        <w:rPr>
          <w:rFonts w:ascii="Times New Roman" w:hAnsi="Times New Roman" w:cs="Times New Roman"/>
          <w:sz w:val="24"/>
          <w:szCs w:val="24"/>
        </w:rPr>
        <w:t xml:space="preserve"> Digital 5.0.</w:t>
      </w:r>
      <w:proofErr w:type="gram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Destinesia</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Jurnal</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Hospitaliti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dan</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Pariwisata</w:t>
      </w:r>
      <w:proofErr w:type="spellEnd"/>
      <w:r w:rsidRPr="003311D2">
        <w:rPr>
          <w:rFonts w:ascii="Times New Roman" w:hAnsi="Times New Roman" w:cs="Times New Roman"/>
          <w:sz w:val="24"/>
          <w:szCs w:val="24"/>
        </w:rPr>
        <w:t>, 1(1), 21-35.</w:t>
      </w:r>
    </w:p>
    <w:p w:rsidR="002C3A66" w:rsidRPr="003311D2" w:rsidRDefault="002C3A66" w:rsidP="002C3A66">
      <w:pPr>
        <w:spacing w:after="0" w:line="240" w:lineRule="auto"/>
        <w:ind w:left="709" w:hanging="709"/>
        <w:contextualSpacing/>
        <w:jc w:val="both"/>
        <w:rPr>
          <w:rFonts w:ascii="Times New Roman" w:hAnsi="Times New Roman" w:cs="Times New Roman"/>
          <w:sz w:val="24"/>
          <w:szCs w:val="24"/>
        </w:rPr>
      </w:pPr>
      <w:r w:rsidRPr="003311D2">
        <w:rPr>
          <w:rFonts w:ascii="Times New Roman" w:hAnsi="Times New Roman" w:cs="Times New Roman"/>
          <w:sz w:val="24"/>
          <w:szCs w:val="24"/>
        </w:rPr>
        <w:t xml:space="preserve">Hume, D. (2013). Tourism art and souvenirs: The material culture of tourism. </w:t>
      </w:r>
      <w:proofErr w:type="spellStart"/>
      <w:proofErr w:type="gramStart"/>
      <w:r w:rsidRPr="003311D2">
        <w:rPr>
          <w:rFonts w:ascii="Times New Roman" w:hAnsi="Times New Roman" w:cs="Times New Roman"/>
          <w:sz w:val="24"/>
          <w:szCs w:val="24"/>
        </w:rPr>
        <w:t>Routledge</w:t>
      </w:r>
      <w:proofErr w:type="spellEnd"/>
      <w:r w:rsidRPr="003311D2">
        <w:rPr>
          <w:rFonts w:ascii="Times New Roman" w:hAnsi="Times New Roman" w:cs="Times New Roman"/>
          <w:sz w:val="24"/>
          <w:szCs w:val="24"/>
        </w:rPr>
        <w:t>.</w:t>
      </w:r>
      <w:proofErr w:type="gramEnd"/>
    </w:p>
    <w:p w:rsidR="002C3A66" w:rsidRPr="003311D2" w:rsidRDefault="002C3A66" w:rsidP="002C3A66">
      <w:pPr>
        <w:spacing w:after="0" w:line="240" w:lineRule="auto"/>
        <w:ind w:left="709" w:hanging="709"/>
        <w:contextualSpacing/>
        <w:jc w:val="both"/>
        <w:rPr>
          <w:rFonts w:ascii="Times New Roman" w:hAnsi="Times New Roman" w:cs="Times New Roman"/>
          <w:sz w:val="24"/>
          <w:szCs w:val="24"/>
        </w:rPr>
      </w:pPr>
      <w:proofErr w:type="spellStart"/>
      <w:r w:rsidRPr="003311D2">
        <w:rPr>
          <w:rFonts w:ascii="Times New Roman" w:hAnsi="Times New Roman" w:cs="Times New Roman"/>
          <w:sz w:val="24"/>
          <w:szCs w:val="24"/>
        </w:rPr>
        <w:t>Husaini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Usman</w:t>
      </w:r>
      <w:proofErr w:type="spellEnd"/>
      <w:r w:rsidRPr="003311D2">
        <w:rPr>
          <w:rFonts w:ascii="Times New Roman" w:hAnsi="Times New Roman" w:cs="Times New Roman"/>
          <w:sz w:val="24"/>
          <w:szCs w:val="24"/>
        </w:rPr>
        <w:t xml:space="preserve">. </w:t>
      </w:r>
      <w:proofErr w:type="gramStart"/>
      <w:r w:rsidRPr="003311D2">
        <w:rPr>
          <w:rFonts w:ascii="Times New Roman" w:hAnsi="Times New Roman" w:cs="Times New Roman"/>
          <w:sz w:val="24"/>
          <w:szCs w:val="24"/>
        </w:rPr>
        <w:t xml:space="preserve">(2006). </w:t>
      </w:r>
      <w:proofErr w:type="spellStart"/>
      <w:r w:rsidRPr="003311D2">
        <w:rPr>
          <w:rFonts w:ascii="Times New Roman" w:hAnsi="Times New Roman" w:cs="Times New Roman"/>
          <w:sz w:val="24"/>
          <w:szCs w:val="24"/>
        </w:rPr>
        <w:t>Manajemen</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Teori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Praktik</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dan</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Riset</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Pendidikan</w:t>
      </w:r>
      <w:proofErr w:type="spellEnd"/>
      <w:r w:rsidRPr="003311D2">
        <w:rPr>
          <w:rFonts w:ascii="Times New Roman" w:hAnsi="Times New Roman" w:cs="Times New Roman"/>
          <w:sz w:val="24"/>
          <w:szCs w:val="24"/>
        </w:rPr>
        <w:t>.</w:t>
      </w:r>
      <w:proofErr w:type="gramEnd"/>
      <w:r w:rsidRPr="003311D2">
        <w:rPr>
          <w:rFonts w:ascii="Times New Roman" w:hAnsi="Times New Roman" w:cs="Times New Roman"/>
          <w:sz w:val="24"/>
          <w:szCs w:val="24"/>
        </w:rPr>
        <w:t xml:space="preserve"> Jakarta: </w:t>
      </w:r>
      <w:proofErr w:type="spellStart"/>
      <w:r w:rsidRPr="003311D2">
        <w:rPr>
          <w:rFonts w:ascii="Times New Roman" w:hAnsi="Times New Roman" w:cs="Times New Roman"/>
          <w:sz w:val="24"/>
          <w:szCs w:val="24"/>
        </w:rPr>
        <w:t>Bumi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Aksara</w:t>
      </w:r>
      <w:proofErr w:type="spellEnd"/>
      <w:r w:rsidRPr="003311D2">
        <w:rPr>
          <w:rFonts w:ascii="Times New Roman" w:hAnsi="Times New Roman" w:cs="Times New Roman"/>
          <w:sz w:val="24"/>
          <w:szCs w:val="24"/>
        </w:rPr>
        <w:t>.</w:t>
      </w:r>
    </w:p>
    <w:p w:rsidR="002C3A66" w:rsidRPr="003311D2" w:rsidRDefault="002C3A66" w:rsidP="002C3A66">
      <w:pPr>
        <w:spacing w:after="0" w:line="240" w:lineRule="auto"/>
        <w:ind w:left="709" w:hanging="709"/>
        <w:contextualSpacing/>
        <w:jc w:val="both"/>
        <w:rPr>
          <w:rFonts w:ascii="Times New Roman" w:hAnsi="Times New Roman" w:cs="Times New Roman"/>
          <w:sz w:val="24"/>
          <w:szCs w:val="24"/>
        </w:rPr>
      </w:pPr>
      <w:proofErr w:type="gramStart"/>
      <w:r w:rsidRPr="003311D2">
        <w:rPr>
          <w:rFonts w:ascii="Times New Roman" w:hAnsi="Times New Roman" w:cs="Times New Roman"/>
          <w:sz w:val="24"/>
          <w:szCs w:val="24"/>
        </w:rPr>
        <w:t xml:space="preserve">Jenkins, L. L., Wood, R. C., </w:t>
      </w:r>
      <w:proofErr w:type="spellStart"/>
      <w:r w:rsidRPr="003311D2">
        <w:rPr>
          <w:rFonts w:ascii="Times New Roman" w:hAnsi="Times New Roman" w:cs="Times New Roman"/>
          <w:sz w:val="24"/>
          <w:szCs w:val="24"/>
        </w:rPr>
        <w:t>Picke</w:t>
      </w:r>
      <w:proofErr w:type="spellEnd"/>
      <w:r w:rsidRPr="003311D2">
        <w:rPr>
          <w:rFonts w:ascii="Times New Roman" w:hAnsi="Times New Roman" w:cs="Times New Roman"/>
          <w:sz w:val="24"/>
          <w:szCs w:val="24"/>
        </w:rPr>
        <w:t xml:space="preserve">, P. U. C., Bennett, M. M., &amp; </w:t>
      </w:r>
      <w:proofErr w:type="spellStart"/>
      <w:r w:rsidRPr="003311D2">
        <w:rPr>
          <w:rFonts w:ascii="Times New Roman" w:hAnsi="Times New Roman" w:cs="Times New Roman"/>
          <w:sz w:val="24"/>
          <w:szCs w:val="24"/>
        </w:rPr>
        <w:t>MacLellan</w:t>
      </w:r>
      <w:proofErr w:type="spellEnd"/>
      <w:r w:rsidRPr="003311D2">
        <w:rPr>
          <w:rFonts w:ascii="Times New Roman" w:hAnsi="Times New Roman" w:cs="Times New Roman"/>
          <w:sz w:val="24"/>
          <w:szCs w:val="24"/>
        </w:rPr>
        <w:t>, L. R. (1994).</w:t>
      </w:r>
      <w:proofErr w:type="gramEnd"/>
      <w:r w:rsidRPr="003311D2">
        <w:rPr>
          <w:rFonts w:ascii="Times New Roman" w:hAnsi="Times New Roman" w:cs="Times New Roman"/>
          <w:sz w:val="24"/>
          <w:szCs w:val="24"/>
        </w:rPr>
        <w:t xml:space="preserve"> Tourism: state of the art. A. V. Seaton (Ed.). </w:t>
      </w:r>
      <w:proofErr w:type="spellStart"/>
      <w:r w:rsidRPr="003311D2">
        <w:rPr>
          <w:rFonts w:ascii="Times New Roman" w:hAnsi="Times New Roman" w:cs="Times New Roman"/>
          <w:sz w:val="24"/>
          <w:szCs w:val="24"/>
        </w:rPr>
        <w:t>Chichester</w:t>
      </w:r>
      <w:proofErr w:type="spellEnd"/>
      <w:r w:rsidRPr="003311D2">
        <w:rPr>
          <w:rFonts w:ascii="Times New Roman" w:hAnsi="Times New Roman" w:cs="Times New Roman"/>
          <w:sz w:val="24"/>
          <w:szCs w:val="24"/>
        </w:rPr>
        <w:t>, England: John Wiley &amp; Sons.</w:t>
      </w:r>
    </w:p>
    <w:p w:rsidR="002C3A66" w:rsidRPr="003311D2" w:rsidRDefault="002C3A66" w:rsidP="002C3A66">
      <w:pPr>
        <w:spacing w:after="0" w:line="240" w:lineRule="auto"/>
        <w:ind w:left="709" w:hanging="709"/>
        <w:contextualSpacing/>
        <w:jc w:val="both"/>
        <w:rPr>
          <w:rFonts w:ascii="Times New Roman" w:hAnsi="Times New Roman" w:cs="Times New Roman"/>
          <w:sz w:val="24"/>
          <w:szCs w:val="24"/>
        </w:rPr>
      </w:pPr>
      <w:r w:rsidRPr="003311D2">
        <w:rPr>
          <w:rFonts w:ascii="Times New Roman" w:hAnsi="Times New Roman" w:cs="Times New Roman"/>
          <w:sz w:val="24"/>
          <w:szCs w:val="24"/>
        </w:rPr>
        <w:t xml:space="preserve">Klaus Schwab (2018). </w:t>
      </w:r>
      <w:proofErr w:type="gramStart"/>
      <w:r w:rsidRPr="003311D2">
        <w:rPr>
          <w:rFonts w:ascii="Times New Roman" w:hAnsi="Times New Roman" w:cs="Times New Roman"/>
          <w:sz w:val="24"/>
          <w:szCs w:val="24"/>
        </w:rPr>
        <w:t>The Fourth Industrial Revolution.</w:t>
      </w:r>
      <w:proofErr w:type="gramEnd"/>
      <w:r w:rsidRPr="003311D2">
        <w:rPr>
          <w:rFonts w:ascii="Times New Roman" w:hAnsi="Times New Roman" w:cs="Times New Roman"/>
          <w:sz w:val="24"/>
          <w:szCs w:val="24"/>
        </w:rPr>
        <w:t xml:space="preserve"> United States: Crown </w:t>
      </w:r>
      <w:proofErr w:type="spellStart"/>
      <w:r w:rsidRPr="003311D2">
        <w:rPr>
          <w:rFonts w:ascii="Times New Roman" w:hAnsi="Times New Roman" w:cs="Times New Roman"/>
          <w:sz w:val="24"/>
          <w:szCs w:val="24"/>
        </w:rPr>
        <w:t>Bussiness</w:t>
      </w:r>
      <w:proofErr w:type="spellEnd"/>
    </w:p>
    <w:p w:rsidR="002C3A66" w:rsidRPr="003311D2" w:rsidRDefault="002C3A66" w:rsidP="002C3A66">
      <w:pPr>
        <w:spacing w:after="0" w:line="240" w:lineRule="auto"/>
        <w:ind w:left="709" w:hanging="709"/>
        <w:contextualSpacing/>
        <w:jc w:val="both"/>
        <w:rPr>
          <w:rFonts w:ascii="Times New Roman" w:hAnsi="Times New Roman" w:cs="Times New Roman"/>
          <w:sz w:val="24"/>
          <w:szCs w:val="24"/>
        </w:rPr>
      </w:pPr>
      <w:proofErr w:type="spellStart"/>
      <w:r w:rsidRPr="003311D2">
        <w:rPr>
          <w:rFonts w:ascii="Times New Roman" w:hAnsi="Times New Roman" w:cs="Times New Roman"/>
          <w:sz w:val="24"/>
          <w:szCs w:val="24"/>
        </w:rPr>
        <w:t>Lippard</w:t>
      </w:r>
      <w:proofErr w:type="spellEnd"/>
      <w:r w:rsidRPr="003311D2">
        <w:rPr>
          <w:rFonts w:ascii="Times New Roman" w:hAnsi="Times New Roman" w:cs="Times New Roman"/>
          <w:sz w:val="24"/>
          <w:szCs w:val="24"/>
        </w:rPr>
        <w:t>, L. R. (1999). On the beaten track: Tourism, art, and place (pp. 13-23). New York: New Press.</w:t>
      </w:r>
    </w:p>
    <w:p w:rsidR="002C3A66" w:rsidRPr="003311D2" w:rsidRDefault="002C3A66" w:rsidP="002C3A66">
      <w:pPr>
        <w:spacing w:after="0" w:line="240" w:lineRule="auto"/>
        <w:ind w:left="709" w:hanging="709"/>
        <w:contextualSpacing/>
        <w:jc w:val="both"/>
        <w:rPr>
          <w:rFonts w:ascii="Times New Roman" w:hAnsi="Times New Roman" w:cs="Times New Roman"/>
          <w:sz w:val="24"/>
          <w:szCs w:val="24"/>
        </w:rPr>
      </w:pPr>
      <w:proofErr w:type="spellStart"/>
      <w:proofErr w:type="gramStart"/>
      <w:r w:rsidRPr="003311D2">
        <w:rPr>
          <w:rFonts w:ascii="Times New Roman" w:hAnsi="Times New Roman" w:cs="Times New Roman"/>
          <w:sz w:val="24"/>
          <w:szCs w:val="24"/>
        </w:rPr>
        <w:t>Manafe</w:t>
      </w:r>
      <w:proofErr w:type="spellEnd"/>
      <w:r w:rsidRPr="003311D2">
        <w:rPr>
          <w:rFonts w:ascii="Times New Roman" w:hAnsi="Times New Roman" w:cs="Times New Roman"/>
          <w:sz w:val="24"/>
          <w:szCs w:val="24"/>
        </w:rPr>
        <w:t xml:space="preserve">, J. D., </w:t>
      </w:r>
      <w:proofErr w:type="spellStart"/>
      <w:r w:rsidRPr="003311D2">
        <w:rPr>
          <w:rFonts w:ascii="Times New Roman" w:hAnsi="Times New Roman" w:cs="Times New Roman"/>
          <w:sz w:val="24"/>
          <w:szCs w:val="24"/>
        </w:rPr>
        <w:t>Setyorini</w:t>
      </w:r>
      <w:proofErr w:type="spellEnd"/>
      <w:r w:rsidRPr="003311D2">
        <w:rPr>
          <w:rFonts w:ascii="Times New Roman" w:hAnsi="Times New Roman" w:cs="Times New Roman"/>
          <w:sz w:val="24"/>
          <w:szCs w:val="24"/>
        </w:rPr>
        <w:t xml:space="preserve">, T., &amp; </w:t>
      </w:r>
      <w:proofErr w:type="spellStart"/>
      <w:r w:rsidRPr="003311D2">
        <w:rPr>
          <w:rFonts w:ascii="Times New Roman" w:hAnsi="Times New Roman" w:cs="Times New Roman"/>
          <w:sz w:val="24"/>
          <w:szCs w:val="24"/>
        </w:rPr>
        <w:t>Alang</w:t>
      </w:r>
      <w:proofErr w:type="spellEnd"/>
      <w:r w:rsidRPr="003311D2">
        <w:rPr>
          <w:rFonts w:ascii="Times New Roman" w:hAnsi="Times New Roman" w:cs="Times New Roman"/>
          <w:sz w:val="24"/>
          <w:szCs w:val="24"/>
        </w:rPr>
        <w:t>, Y. A. (2016).</w:t>
      </w:r>
      <w:proofErr w:type="gram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Pemasaran</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Pariwisata</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Melalui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Strategi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Promosi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Objek</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Wisata</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Alam</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Seni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dan</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Budaya</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Studi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Kasus</w:t>
      </w:r>
      <w:proofErr w:type="spellEnd"/>
      <w:r w:rsidRPr="003311D2">
        <w:rPr>
          <w:rFonts w:ascii="Times New Roman" w:hAnsi="Times New Roman" w:cs="Times New Roman"/>
          <w:sz w:val="24"/>
          <w:szCs w:val="24"/>
        </w:rPr>
        <w:t xml:space="preserve"> di </w:t>
      </w:r>
      <w:proofErr w:type="spellStart"/>
      <w:r w:rsidRPr="003311D2">
        <w:rPr>
          <w:rFonts w:ascii="Times New Roman" w:hAnsi="Times New Roman" w:cs="Times New Roman"/>
          <w:sz w:val="24"/>
          <w:szCs w:val="24"/>
        </w:rPr>
        <w:t>Pulau</w:t>
      </w:r>
      <w:proofErr w:type="spellEnd"/>
      <w:r w:rsidRPr="003311D2">
        <w:rPr>
          <w:rFonts w:ascii="Times New Roman" w:hAnsi="Times New Roman" w:cs="Times New Roman"/>
          <w:sz w:val="24"/>
          <w:szCs w:val="24"/>
        </w:rPr>
        <w:t xml:space="preserve"> Rote NTT). BISNIS: </w:t>
      </w:r>
      <w:proofErr w:type="spellStart"/>
      <w:r w:rsidRPr="003311D2">
        <w:rPr>
          <w:rFonts w:ascii="Times New Roman" w:hAnsi="Times New Roman" w:cs="Times New Roman"/>
          <w:sz w:val="24"/>
          <w:szCs w:val="24"/>
        </w:rPr>
        <w:t>Jurnal</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Bisnis</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dan</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Manajemen</w:t>
      </w:r>
      <w:proofErr w:type="spellEnd"/>
      <w:r w:rsidRPr="003311D2">
        <w:rPr>
          <w:rFonts w:ascii="Times New Roman" w:hAnsi="Times New Roman" w:cs="Times New Roman"/>
          <w:sz w:val="24"/>
          <w:szCs w:val="24"/>
        </w:rPr>
        <w:t xml:space="preserve"> Islam, 4(1), 101-123.</w:t>
      </w:r>
    </w:p>
    <w:p w:rsidR="002C3A66" w:rsidRPr="003311D2" w:rsidRDefault="002C3A66" w:rsidP="002C3A66">
      <w:pPr>
        <w:spacing w:after="0" w:line="240" w:lineRule="auto"/>
        <w:ind w:left="709" w:hanging="709"/>
        <w:contextualSpacing/>
        <w:jc w:val="both"/>
        <w:rPr>
          <w:rFonts w:ascii="Times New Roman" w:hAnsi="Times New Roman" w:cs="Times New Roman"/>
          <w:sz w:val="24"/>
          <w:szCs w:val="24"/>
        </w:rPr>
      </w:pPr>
      <w:proofErr w:type="spellStart"/>
      <w:proofErr w:type="gramStart"/>
      <w:r w:rsidRPr="003311D2">
        <w:rPr>
          <w:rFonts w:ascii="Times New Roman" w:hAnsi="Times New Roman" w:cs="Times New Roman"/>
          <w:sz w:val="24"/>
          <w:szCs w:val="24"/>
        </w:rPr>
        <w:t>Palabiran</w:t>
      </w:r>
      <w:proofErr w:type="spellEnd"/>
      <w:r w:rsidRPr="003311D2">
        <w:rPr>
          <w:rFonts w:ascii="Times New Roman" w:hAnsi="Times New Roman" w:cs="Times New Roman"/>
          <w:sz w:val="24"/>
          <w:szCs w:val="24"/>
        </w:rPr>
        <w:t xml:space="preserve">, M., </w:t>
      </w:r>
      <w:proofErr w:type="spellStart"/>
      <w:r w:rsidRPr="003311D2">
        <w:rPr>
          <w:rFonts w:ascii="Times New Roman" w:hAnsi="Times New Roman" w:cs="Times New Roman"/>
          <w:sz w:val="24"/>
          <w:szCs w:val="24"/>
        </w:rPr>
        <w:t>Cahyadi</w:t>
      </w:r>
      <w:proofErr w:type="spellEnd"/>
      <w:r w:rsidRPr="003311D2">
        <w:rPr>
          <w:rFonts w:ascii="Times New Roman" w:hAnsi="Times New Roman" w:cs="Times New Roman"/>
          <w:sz w:val="24"/>
          <w:szCs w:val="24"/>
        </w:rPr>
        <w:t xml:space="preserve">, D., &amp; </w:t>
      </w:r>
      <w:proofErr w:type="spellStart"/>
      <w:r w:rsidRPr="003311D2">
        <w:rPr>
          <w:rFonts w:ascii="Times New Roman" w:hAnsi="Times New Roman" w:cs="Times New Roman"/>
          <w:sz w:val="24"/>
          <w:szCs w:val="24"/>
        </w:rPr>
        <w:t>Arifin</w:t>
      </w:r>
      <w:proofErr w:type="spellEnd"/>
      <w:r w:rsidRPr="003311D2">
        <w:rPr>
          <w:rFonts w:ascii="Times New Roman" w:hAnsi="Times New Roman" w:cs="Times New Roman"/>
          <w:sz w:val="24"/>
          <w:szCs w:val="24"/>
        </w:rPr>
        <w:t>, Z. (2016).</w:t>
      </w:r>
      <w:proofErr w:type="gram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Sistem</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Informasi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Geografis</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Kuliner</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Seni</w:t>
      </w:r>
      <w:proofErr w:type="spellEnd"/>
      <w:r w:rsidRPr="003311D2">
        <w:rPr>
          <w:rFonts w:ascii="Times New Roman" w:hAnsi="Times New Roman" w:cs="Times New Roman"/>
          <w:sz w:val="24"/>
          <w:szCs w:val="24"/>
        </w:rPr>
        <w:t xml:space="preserve"> Dan </w:t>
      </w:r>
      <w:proofErr w:type="spellStart"/>
      <w:r w:rsidRPr="003311D2">
        <w:rPr>
          <w:rFonts w:ascii="Times New Roman" w:hAnsi="Times New Roman" w:cs="Times New Roman"/>
          <w:sz w:val="24"/>
          <w:szCs w:val="24"/>
        </w:rPr>
        <w:t>Budaya</w:t>
      </w:r>
      <w:proofErr w:type="spellEnd"/>
      <w:r w:rsidRPr="003311D2">
        <w:rPr>
          <w:rFonts w:ascii="Times New Roman" w:hAnsi="Times New Roman" w:cs="Times New Roman"/>
          <w:sz w:val="24"/>
          <w:szCs w:val="24"/>
        </w:rPr>
        <w:t xml:space="preserve"> Kota Balikpapan </w:t>
      </w:r>
      <w:proofErr w:type="spellStart"/>
      <w:r w:rsidRPr="003311D2">
        <w:rPr>
          <w:rFonts w:ascii="Times New Roman" w:hAnsi="Times New Roman" w:cs="Times New Roman"/>
          <w:sz w:val="24"/>
          <w:szCs w:val="24"/>
        </w:rPr>
        <w:t>Berbasis</w:t>
      </w:r>
      <w:proofErr w:type="spellEnd"/>
      <w:r w:rsidRPr="003311D2">
        <w:rPr>
          <w:rFonts w:ascii="Times New Roman" w:hAnsi="Times New Roman" w:cs="Times New Roman"/>
          <w:sz w:val="24"/>
          <w:szCs w:val="24"/>
        </w:rPr>
        <w:t xml:space="preserve"> Android. </w:t>
      </w:r>
      <w:proofErr w:type="spellStart"/>
      <w:r w:rsidRPr="003311D2">
        <w:rPr>
          <w:rFonts w:ascii="Times New Roman" w:hAnsi="Times New Roman" w:cs="Times New Roman"/>
          <w:sz w:val="24"/>
          <w:szCs w:val="24"/>
        </w:rPr>
        <w:t>Informatika</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Mulawarman</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Jurnal</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Ilmiah</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Ilmu</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Komputer</w:t>
      </w:r>
      <w:proofErr w:type="spellEnd"/>
      <w:r w:rsidRPr="003311D2">
        <w:rPr>
          <w:rFonts w:ascii="Times New Roman" w:hAnsi="Times New Roman" w:cs="Times New Roman"/>
          <w:sz w:val="24"/>
          <w:szCs w:val="24"/>
        </w:rPr>
        <w:t>, 10(1), 54-57.</w:t>
      </w:r>
    </w:p>
    <w:p w:rsidR="002C3A66" w:rsidRPr="003311D2" w:rsidRDefault="002C3A66" w:rsidP="002C3A66">
      <w:pPr>
        <w:spacing w:after="0" w:line="240" w:lineRule="auto"/>
        <w:ind w:left="709" w:hanging="709"/>
        <w:contextualSpacing/>
        <w:jc w:val="both"/>
        <w:rPr>
          <w:rFonts w:ascii="Times New Roman" w:hAnsi="Times New Roman" w:cs="Times New Roman"/>
          <w:sz w:val="24"/>
          <w:szCs w:val="24"/>
        </w:rPr>
      </w:pPr>
      <w:proofErr w:type="gramStart"/>
      <w:r w:rsidRPr="003311D2">
        <w:rPr>
          <w:rFonts w:ascii="Times New Roman" w:hAnsi="Times New Roman" w:cs="Times New Roman"/>
          <w:sz w:val="24"/>
          <w:szCs w:val="24"/>
        </w:rPr>
        <w:t>Picard, M. (2006).</w:t>
      </w:r>
      <w:proofErr w:type="gramEnd"/>
      <w:r w:rsidRPr="003311D2">
        <w:rPr>
          <w:rFonts w:ascii="Times New Roman" w:hAnsi="Times New Roman" w:cs="Times New Roman"/>
          <w:sz w:val="24"/>
          <w:szCs w:val="24"/>
        </w:rPr>
        <w:t xml:space="preserve"> Bali: </w:t>
      </w:r>
      <w:proofErr w:type="spellStart"/>
      <w:r w:rsidRPr="003311D2">
        <w:rPr>
          <w:rFonts w:ascii="Times New Roman" w:hAnsi="Times New Roman" w:cs="Times New Roman"/>
          <w:sz w:val="24"/>
          <w:szCs w:val="24"/>
        </w:rPr>
        <w:t>pariwisata</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budaya</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dan</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budaya</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pariwisata</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Kepustakaan</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Populer</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Gramedia</w:t>
      </w:r>
      <w:proofErr w:type="spellEnd"/>
      <w:r w:rsidRPr="003311D2">
        <w:rPr>
          <w:rFonts w:ascii="Times New Roman" w:hAnsi="Times New Roman" w:cs="Times New Roman"/>
          <w:sz w:val="24"/>
          <w:szCs w:val="24"/>
        </w:rPr>
        <w:t>.</w:t>
      </w:r>
    </w:p>
    <w:p w:rsidR="002C3A66" w:rsidRPr="003311D2" w:rsidRDefault="002C3A66" w:rsidP="002C3A66">
      <w:pPr>
        <w:spacing w:after="0" w:line="240" w:lineRule="auto"/>
        <w:ind w:left="709" w:hanging="709"/>
        <w:contextualSpacing/>
        <w:jc w:val="both"/>
        <w:rPr>
          <w:rFonts w:ascii="Times New Roman" w:hAnsi="Times New Roman" w:cs="Times New Roman"/>
          <w:sz w:val="24"/>
          <w:szCs w:val="24"/>
        </w:rPr>
      </w:pPr>
      <w:proofErr w:type="gramStart"/>
      <w:r w:rsidRPr="003311D2">
        <w:rPr>
          <w:rFonts w:ascii="Times New Roman" w:hAnsi="Times New Roman" w:cs="Times New Roman"/>
          <w:sz w:val="24"/>
          <w:szCs w:val="24"/>
        </w:rPr>
        <w:t xml:space="preserve">Putra, F. K. K., </w:t>
      </w:r>
      <w:proofErr w:type="spellStart"/>
      <w:r w:rsidRPr="003311D2">
        <w:rPr>
          <w:rFonts w:ascii="Times New Roman" w:hAnsi="Times New Roman" w:cs="Times New Roman"/>
          <w:sz w:val="24"/>
          <w:szCs w:val="24"/>
        </w:rPr>
        <w:t>Saepudin</w:t>
      </w:r>
      <w:proofErr w:type="spellEnd"/>
      <w:r w:rsidRPr="003311D2">
        <w:rPr>
          <w:rFonts w:ascii="Times New Roman" w:hAnsi="Times New Roman" w:cs="Times New Roman"/>
          <w:sz w:val="24"/>
          <w:szCs w:val="24"/>
        </w:rPr>
        <w:t xml:space="preserve">, P., </w:t>
      </w:r>
      <w:proofErr w:type="spellStart"/>
      <w:r w:rsidRPr="003311D2">
        <w:rPr>
          <w:rFonts w:ascii="Times New Roman" w:hAnsi="Times New Roman" w:cs="Times New Roman"/>
          <w:sz w:val="24"/>
          <w:szCs w:val="24"/>
        </w:rPr>
        <w:t>Adriansyah</w:t>
      </w:r>
      <w:proofErr w:type="spellEnd"/>
      <w:r w:rsidRPr="003311D2">
        <w:rPr>
          <w:rFonts w:ascii="Times New Roman" w:hAnsi="Times New Roman" w:cs="Times New Roman"/>
          <w:sz w:val="24"/>
          <w:szCs w:val="24"/>
        </w:rPr>
        <w:t>, E., &amp; Adrian, I. G. A. W. (2018).</w:t>
      </w:r>
      <w:proofErr w:type="gramEnd"/>
      <w:r w:rsidRPr="003311D2">
        <w:rPr>
          <w:rFonts w:ascii="Times New Roman" w:hAnsi="Times New Roman" w:cs="Times New Roman"/>
          <w:sz w:val="24"/>
          <w:szCs w:val="24"/>
        </w:rPr>
        <w:t xml:space="preserve"> Digital tourism: A content analysis of West Java tourism websites. Journal of Indonesian Tourism and Development Studies, 6(2), 73-84.</w:t>
      </w:r>
    </w:p>
    <w:p w:rsidR="002C3A66" w:rsidRPr="003311D2" w:rsidRDefault="002C3A66" w:rsidP="002C3A66">
      <w:pPr>
        <w:spacing w:after="0" w:line="240" w:lineRule="auto"/>
        <w:ind w:left="709" w:hanging="709"/>
        <w:contextualSpacing/>
        <w:jc w:val="both"/>
        <w:rPr>
          <w:rFonts w:ascii="Times New Roman" w:hAnsi="Times New Roman" w:cs="Times New Roman"/>
          <w:sz w:val="24"/>
          <w:szCs w:val="24"/>
        </w:rPr>
      </w:pPr>
      <w:proofErr w:type="spellStart"/>
      <w:proofErr w:type="gramStart"/>
      <w:r w:rsidRPr="003311D2">
        <w:rPr>
          <w:rFonts w:ascii="Times New Roman" w:hAnsi="Times New Roman" w:cs="Times New Roman"/>
          <w:sz w:val="24"/>
          <w:szCs w:val="24"/>
        </w:rPr>
        <w:t>Ramadhana</w:t>
      </w:r>
      <w:proofErr w:type="spellEnd"/>
      <w:r w:rsidRPr="003311D2">
        <w:rPr>
          <w:rFonts w:ascii="Times New Roman" w:hAnsi="Times New Roman" w:cs="Times New Roman"/>
          <w:sz w:val="24"/>
          <w:szCs w:val="24"/>
        </w:rPr>
        <w:t xml:space="preserve">, A. E., </w:t>
      </w:r>
      <w:proofErr w:type="spellStart"/>
      <w:r w:rsidRPr="003311D2">
        <w:rPr>
          <w:rFonts w:ascii="Times New Roman" w:hAnsi="Times New Roman" w:cs="Times New Roman"/>
          <w:sz w:val="24"/>
          <w:szCs w:val="24"/>
        </w:rPr>
        <w:t>Supratno</w:t>
      </w:r>
      <w:proofErr w:type="spellEnd"/>
      <w:r w:rsidRPr="003311D2">
        <w:rPr>
          <w:rFonts w:ascii="Times New Roman" w:hAnsi="Times New Roman" w:cs="Times New Roman"/>
          <w:sz w:val="24"/>
          <w:szCs w:val="24"/>
        </w:rPr>
        <w:t xml:space="preserve">, H., &amp; </w:t>
      </w:r>
      <w:proofErr w:type="spellStart"/>
      <w:r w:rsidRPr="003311D2">
        <w:rPr>
          <w:rFonts w:ascii="Times New Roman" w:hAnsi="Times New Roman" w:cs="Times New Roman"/>
          <w:sz w:val="24"/>
          <w:szCs w:val="24"/>
        </w:rPr>
        <w:t>Lodra</w:t>
      </w:r>
      <w:proofErr w:type="spellEnd"/>
      <w:r w:rsidRPr="003311D2">
        <w:rPr>
          <w:rFonts w:ascii="Times New Roman" w:hAnsi="Times New Roman" w:cs="Times New Roman"/>
          <w:sz w:val="24"/>
          <w:szCs w:val="24"/>
        </w:rPr>
        <w:t>, I. N. (2020).</w:t>
      </w:r>
      <w:proofErr w:type="gramEnd"/>
      <w:r w:rsidRPr="003311D2">
        <w:rPr>
          <w:rFonts w:ascii="Times New Roman" w:hAnsi="Times New Roman" w:cs="Times New Roman"/>
          <w:sz w:val="24"/>
          <w:szCs w:val="24"/>
        </w:rPr>
        <w:t xml:space="preserve"> </w:t>
      </w:r>
      <w:proofErr w:type="spellStart"/>
      <w:proofErr w:type="gramStart"/>
      <w:r w:rsidRPr="003311D2">
        <w:rPr>
          <w:rFonts w:ascii="Times New Roman" w:hAnsi="Times New Roman" w:cs="Times New Roman"/>
          <w:sz w:val="24"/>
          <w:szCs w:val="24"/>
        </w:rPr>
        <w:t>Liminalitas</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Pembelajaran</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Seni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Budaya</w:t>
      </w:r>
      <w:proofErr w:type="spellEnd"/>
      <w:r w:rsidRPr="003311D2">
        <w:rPr>
          <w:rFonts w:ascii="Times New Roman" w:hAnsi="Times New Roman" w:cs="Times New Roman"/>
          <w:sz w:val="24"/>
          <w:szCs w:val="24"/>
        </w:rPr>
        <w:t xml:space="preserve"> yang </w:t>
      </w:r>
      <w:proofErr w:type="spellStart"/>
      <w:r w:rsidRPr="003311D2">
        <w:rPr>
          <w:rFonts w:ascii="Times New Roman" w:hAnsi="Times New Roman" w:cs="Times New Roman"/>
          <w:sz w:val="24"/>
          <w:szCs w:val="24"/>
        </w:rPr>
        <w:t>Berkelanjutan</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Dalam</w:t>
      </w:r>
      <w:proofErr w:type="spellEnd"/>
      <w:r w:rsidRPr="003311D2">
        <w:rPr>
          <w:rFonts w:ascii="Times New Roman" w:hAnsi="Times New Roman" w:cs="Times New Roman"/>
          <w:sz w:val="24"/>
          <w:szCs w:val="24"/>
        </w:rPr>
        <w:t xml:space="preserve"> Era Digital Native.</w:t>
      </w:r>
      <w:proofErr w:type="gramEnd"/>
      <w:r w:rsidRPr="003311D2">
        <w:rPr>
          <w:rFonts w:ascii="Times New Roman" w:hAnsi="Times New Roman" w:cs="Times New Roman"/>
          <w:sz w:val="24"/>
          <w:szCs w:val="24"/>
        </w:rPr>
        <w:t xml:space="preserve"> NATURALISTIC: </w:t>
      </w:r>
      <w:proofErr w:type="spellStart"/>
      <w:r w:rsidRPr="003311D2">
        <w:rPr>
          <w:rFonts w:ascii="Times New Roman" w:hAnsi="Times New Roman" w:cs="Times New Roman"/>
          <w:sz w:val="24"/>
          <w:szCs w:val="24"/>
        </w:rPr>
        <w:t>Jurnal</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Kajian</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Penelitian</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Pendidikan</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dan</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Pembelajaran</w:t>
      </w:r>
      <w:proofErr w:type="spellEnd"/>
      <w:r w:rsidRPr="003311D2">
        <w:rPr>
          <w:rFonts w:ascii="Times New Roman" w:hAnsi="Times New Roman" w:cs="Times New Roman"/>
          <w:sz w:val="24"/>
          <w:szCs w:val="24"/>
        </w:rPr>
        <w:t>, 5(1), 667-683.</w:t>
      </w:r>
    </w:p>
    <w:p w:rsidR="002C3A66" w:rsidRPr="003311D2" w:rsidRDefault="002C3A66" w:rsidP="002C3A66">
      <w:pPr>
        <w:spacing w:after="0" w:line="240" w:lineRule="auto"/>
        <w:ind w:left="709" w:hanging="709"/>
        <w:contextualSpacing/>
        <w:jc w:val="both"/>
        <w:rPr>
          <w:rFonts w:ascii="Times New Roman" w:hAnsi="Times New Roman" w:cs="Times New Roman"/>
          <w:sz w:val="24"/>
          <w:szCs w:val="24"/>
        </w:rPr>
      </w:pPr>
      <w:proofErr w:type="spellStart"/>
      <w:proofErr w:type="gramStart"/>
      <w:r w:rsidRPr="003311D2">
        <w:rPr>
          <w:rFonts w:ascii="Times New Roman" w:hAnsi="Times New Roman" w:cs="Times New Roman"/>
          <w:sz w:val="24"/>
          <w:szCs w:val="24"/>
        </w:rPr>
        <w:t>Susilo</w:t>
      </w:r>
      <w:proofErr w:type="spellEnd"/>
      <w:r w:rsidRPr="003311D2">
        <w:rPr>
          <w:rFonts w:ascii="Times New Roman" w:hAnsi="Times New Roman" w:cs="Times New Roman"/>
          <w:sz w:val="24"/>
          <w:szCs w:val="24"/>
        </w:rPr>
        <w:t xml:space="preserve">, Y. S., &amp; </w:t>
      </w:r>
      <w:proofErr w:type="spellStart"/>
      <w:r w:rsidRPr="003311D2">
        <w:rPr>
          <w:rFonts w:ascii="Times New Roman" w:hAnsi="Times New Roman" w:cs="Times New Roman"/>
          <w:sz w:val="24"/>
          <w:szCs w:val="24"/>
        </w:rPr>
        <w:t>Soeroso</w:t>
      </w:r>
      <w:proofErr w:type="spellEnd"/>
      <w:r w:rsidRPr="003311D2">
        <w:rPr>
          <w:rFonts w:ascii="Times New Roman" w:hAnsi="Times New Roman" w:cs="Times New Roman"/>
          <w:sz w:val="24"/>
          <w:szCs w:val="24"/>
        </w:rPr>
        <w:t>, A. (2014).</w:t>
      </w:r>
      <w:proofErr w:type="gram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Strategi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pelestarian</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kebudayaan</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lokal</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dalam</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menghadapi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globalisasi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pariwisata</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Kasus</w:t>
      </w:r>
      <w:proofErr w:type="spellEnd"/>
      <w:r w:rsidRPr="003311D2">
        <w:rPr>
          <w:rFonts w:ascii="Times New Roman" w:hAnsi="Times New Roman" w:cs="Times New Roman"/>
          <w:sz w:val="24"/>
          <w:szCs w:val="24"/>
        </w:rPr>
        <w:t xml:space="preserve"> Kota Yogyakarta. </w:t>
      </w:r>
      <w:proofErr w:type="spellStart"/>
      <w:r w:rsidRPr="003311D2">
        <w:rPr>
          <w:rFonts w:ascii="Times New Roman" w:hAnsi="Times New Roman" w:cs="Times New Roman"/>
          <w:sz w:val="24"/>
          <w:szCs w:val="24"/>
        </w:rPr>
        <w:t>Jurnal</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Penelitian</w:t>
      </w:r>
      <w:proofErr w:type="spellEnd"/>
      <w:r w:rsidRPr="003311D2">
        <w:rPr>
          <w:rFonts w:ascii="Times New Roman" w:hAnsi="Times New Roman" w:cs="Times New Roman"/>
          <w:sz w:val="24"/>
          <w:szCs w:val="24"/>
        </w:rPr>
        <w:t xml:space="preserve"> BAPPEDA Kota Yogyakarta, 4, 3-11.</w:t>
      </w:r>
    </w:p>
    <w:p w:rsidR="002C3A66" w:rsidRPr="003311D2" w:rsidRDefault="002C3A66" w:rsidP="002C3A66">
      <w:pPr>
        <w:spacing w:after="0" w:line="240" w:lineRule="auto"/>
        <w:ind w:left="709" w:hanging="709"/>
        <w:contextualSpacing/>
        <w:jc w:val="both"/>
        <w:rPr>
          <w:rFonts w:ascii="Times New Roman" w:hAnsi="Times New Roman" w:cs="Times New Roman"/>
          <w:sz w:val="24"/>
          <w:szCs w:val="24"/>
        </w:rPr>
      </w:pPr>
      <w:proofErr w:type="gramStart"/>
      <w:r w:rsidRPr="003311D2">
        <w:rPr>
          <w:rFonts w:ascii="Times New Roman" w:hAnsi="Times New Roman" w:cs="Times New Roman"/>
          <w:sz w:val="24"/>
          <w:szCs w:val="24"/>
        </w:rPr>
        <w:t>Tribe, J. (2008).</w:t>
      </w:r>
      <w:proofErr w:type="gramEnd"/>
      <w:r w:rsidRPr="003311D2">
        <w:rPr>
          <w:rFonts w:ascii="Times New Roman" w:hAnsi="Times New Roman" w:cs="Times New Roman"/>
          <w:sz w:val="24"/>
          <w:szCs w:val="24"/>
        </w:rPr>
        <w:t xml:space="preserve"> </w:t>
      </w:r>
      <w:proofErr w:type="gramStart"/>
      <w:r w:rsidRPr="003311D2">
        <w:rPr>
          <w:rFonts w:ascii="Times New Roman" w:hAnsi="Times New Roman" w:cs="Times New Roman"/>
          <w:sz w:val="24"/>
          <w:szCs w:val="24"/>
        </w:rPr>
        <w:t>The art of tourism.</w:t>
      </w:r>
      <w:proofErr w:type="gramEnd"/>
      <w:r w:rsidRPr="003311D2">
        <w:rPr>
          <w:rFonts w:ascii="Times New Roman" w:hAnsi="Times New Roman" w:cs="Times New Roman"/>
          <w:sz w:val="24"/>
          <w:szCs w:val="24"/>
        </w:rPr>
        <w:t xml:space="preserve"> Annals of Tourism Research, 35(4), 924-944.</w:t>
      </w:r>
    </w:p>
    <w:p w:rsidR="002C3A66" w:rsidRPr="003311D2" w:rsidRDefault="002C3A66" w:rsidP="002C3A66">
      <w:pPr>
        <w:spacing w:after="0" w:line="240" w:lineRule="auto"/>
        <w:ind w:left="709" w:hanging="709"/>
        <w:contextualSpacing/>
        <w:jc w:val="both"/>
        <w:rPr>
          <w:rFonts w:ascii="Times New Roman" w:hAnsi="Times New Roman" w:cs="Times New Roman"/>
          <w:sz w:val="24"/>
          <w:szCs w:val="24"/>
        </w:rPr>
      </w:pPr>
      <w:r w:rsidRPr="003311D2">
        <w:rPr>
          <w:rFonts w:ascii="Times New Roman" w:hAnsi="Times New Roman" w:cs="Times New Roman"/>
          <w:sz w:val="24"/>
          <w:szCs w:val="24"/>
        </w:rPr>
        <w:t xml:space="preserve">UMAM, K. (2013). </w:t>
      </w:r>
      <w:proofErr w:type="spellStart"/>
      <w:proofErr w:type="gramStart"/>
      <w:r w:rsidRPr="003311D2">
        <w:rPr>
          <w:rFonts w:ascii="Times New Roman" w:hAnsi="Times New Roman" w:cs="Times New Roman"/>
          <w:sz w:val="24"/>
          <w:szCs w:val="24"/>
        </w:rPr>
        <w:t>Penerapan</w:t>
      </w:r>
      <w:proofErr w:type="spellEnd"/>
      <w:r w:rsidRPr="003311D2">
        <w:rPr>
          <w:rFonts w:ascii="Times New Roman" w:hAnsi="Times New Roman" w:cs="Times New Roman"/>
          <w:sz w:val="24"/>
          <w:szCs w:val="24"/>
        </w:rPr>
        <w:t xml:space="preserve"> media digital </w:t>
      </w:r>
      <w:proofErr w:type="spellStart"/>
      <w:r w:rsidRPr="003311D2">
        <w:rPr>
          <w:rFonts w:ascii="Times New Roman" w:hAnsi="Times New Roman" w:cs="Times New Roman"/>
          <w:sz w:val="24"/>
          <w:szCs w:val="24"/>
        </w:rPr>
        <w:t>dalam</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pembelajaran</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apresiasi</w:t>
      </w:r>
      <w:proofErr w:type="spellEnd"/>
      <w:r w:rsidRPr="003311D2">
        <w:rPr>
          <w:rFonts w:ascii="Times New Roman" w:hAnsi="Times New Roman" w:cs="Times New Roman"/>
          <w:sz w:val="24"/>
          <w:szCs w:val="24"/>
        </w:rPr>
        <w:t xml:space="preserve"> batik </w:t>
      </w:r>
      <w:proofErr w:type="spellStart"/>
      <w:r w:rsidRPr="003311D2">
        <w:rPr>
          <w:rFonts w:ascii="Times New Roman" w:hAnsi="Times New Roman" w:cs="Times New Roman"/>
          <w:sz w:val="24"/>
          <w:szCs w:val="24"/>
        </w:rPr>
        <w:t>kelas</w:t>
      </w:r>
      <w:proofErr w:type="spellEnd"/>
      <w:r w:rsidRPr="003311D2">
        <w:rPr>
          <w:rFonts w:ascii="Times New Roman" w:hAnsi="Times New Roman" w:cs="Times New Roman"/>
          <w:sz w:val="24"/>
          <w:szCs w:val="24"/>
        </w:rPr>
        <w:t xml:space="preserve"> X SMA </w:t>
      </w:r>
      <w:proofErr w:type="spellStart"/>
      <w:r w:rsidRPr="003311D2">
        <w:rPr>
          <w:rFonts w:ascii="Times New Roman" w:hAnsi="Times New Roman" w:cs="Times New Roman"/>
          <w:sz w:val="24"/>
          <w:szCs w:val="24"/>
        </w:rPr>
        <w:t>Negeri</w:t>
      </w:r>
      <w:proofErr w:type="spellEnd"/>
      <w:r w:rsidRPr="003311D2">
        <w:rPr>
          <w:rFonts w:ascii="Times New Roman" w:hAnsi="Times New Roman" w:cs="Times New Roman"/>
          <w:sz w:val="24"/>
          <w:szCs w:val="24"/>
        </w:rPr>
        <w:t xml:space="preserve"> 1 </w:t>
      </w:r>
      <w:proofErr w:type="spellStart"/>
      <w:r w:rsidRPr="003311D2">
        <w:rPr>
          <w:rFonts w:ascii="Times New Roman" w:hAnsi="Times New Roman" w:cs="Times New Roman"/>
          <w:sz w:val="24"/>
          <w:szCs w:val="24"/>
        </w:rPr>
        <w:t>Blega</w:t>
      </w:r>
      <w:proofErr w:type="spellEnd"/>
      <w:r w:rsidRPr="003311D2">
        <w:rPr>
          <w:rFonts w:ascii="Times New Roman" w:hAnsi="Times New Roman" w:cs="Times New Roman"/>
          <w:sz w:val="24"/>
          <w:szCs w:val="24"/>
        </w:rPr>
        <w:t>.</w:t>
      </w:r>
      <w:proofErr w:type="gram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Jurnal</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Seni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Rupa</w:t>
      </w:r>
      <w:proofErr w:type="spellEnd"/>
      <w:r w:rsidRPr="003311D2">
        <w:rPr>
          <w:rFonts w:ascii="Times New Roman" w:hAnsi="Times New Roman" w:cs="Times New Roman"/>
          <w:sz w:val="24"/>
          <w:szCs w:val="24"/>
        </w:rPr>
        <w:t>, 1(1).</w:t>
      </w:r>
    </w:p>
    <w:p w:rsidR="002C3A66" w:rsidRPr="003311D2" w:rsidRDefault="002C3A66" w:rsidP="002C3A66">
      <w:pPr>
        <w:spacing w:after="0" w:line="240" w:lineRule="auto"/>
        <w:ind w:left="709" w:hanging="709"/>
        <w:contextualSpacing/>
        <w:jc w:val="both"/>
        <w:rPr>
          <w:rFonts w:ascii="Times New Roman" w:hAnsi="Times New Roman" w:cs="Times New Roman"/>
          <w:sz w:val="24"/>
          <w:szCs w:val="24"/>
        </w:rPr>
      </w:pPr>
      <w:r w:rsidRPr="003311D2">
        <w:rPr>
          <w:rFonts w:ascii="Times New Roman" w:hAnsi="Times New Roman" w:cs="Times New Roman"/>
          <w:sz w:val="24"/>
          <w:szCs w:val="24"/>
        </w:rPr>
        <w:t xml:space="preserve">Umami, Z. (2015). </w:t>
      </w:r>
      <w:proofErr w:type="gramStart"/>
      <w:r w:rsidRPr="003311D2">
        <w:rPr>
          <w:rFonts w:ascii="Times New Roman" w:hAnsi="Times New Roman" w:cs="Times New Roman"/>
          <w:sz w:val="24"/>
          <w:szCs w:val="24"/>
        </w:rPr>
        <w:t xml:space="preserve">Social strategy </w:t>
      </w:r>
      <w:proofErr w:type="spellStart"/>
      <w:r w:rsidRPr="003311D2">
        <w:rPr>
          <w:rFonts w:ascii="Times New Roman" w:hAnsi="Times New Roman" w:cs="Times New Roman"/>
          <w:sz w:val="24"/>
          <w:szCs w:val="24"/>
        </w:rPr>
        <w:t>pada</w:t>
      </w:r>
      <w:proofErr w:type="spellEnd"/>
      <w:r w:rsidRPr="003311D2">
        <w:rPr>
          <w:rFonts w:ascii="Times New Roman" w:hAnsi="Times New Roman" w:cs="Times New Roman"/>
          <w:sz w:val="24"/>
          <w:szCs w:val="24"/>
        </w:rPr>
        <w:t xml:space="preserve"> media </w:t>
      </w:r>
      <w:proofErr w:type="spellStart"/>
      <w:r w:rsidRPr="003311D2">
        <w:rPr>
          <w:rFonts w:ascii="Times New Roman" w:hAnsi="Times New Roman" w:cs="Times New Roman"/>
          <w:sz w:val="24"/>
          <w:szCs w:val="24"/>
        </w:rPr>
        <w:t>sosial</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untuk</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promosi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pariwisata</w:t>
      </w:r>
      <w:proofErr w:type="spellEnd"/>
      <w:r w:rsidRPr="003311D2">
        <w:rPr>
          <w:rFonts w:ascii="Times New Roman" w:hAnsi="Times New Roman" w:cs="Times New Roman"/>
          <w:sz w:val="24"/>
          <w:szCs w:val="24"/>
        </w:rPr>
        <w:t xml:space="preserve"> Daerah Istimewa Yogyakarta.</w:t>
      </w:r>
      <w:proofErr w:type="gram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Interaksi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Jurnal</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Ilmu</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Komunikasi</w:t>
      </w:r>
      <w:proofErr w:type="spellEnd"/>
      <w:r w:rsidRPr="003311D2">
        <w:rPr>
          <w:rFonts w:ascii="Times New Roman" w:hAnsi="Times New Roman" w:cs="Times New Roman"/>
          <w:sz w:val="24"/>
          <w:szCs w:val="24"/>
        </w:rPr>
        <w:t>, 4(2), 195-201.</w:t>
      </w:r>
    </w:p>
    <w:p w:rsidR="00D6264B" w:rsidRPr="002E55DA" w:rsidRDefault="002C3A66" w:rsidP="002C3A66">
      <w:pPr>
        <w:spacing w:after="120" w:line="240" w:lineRule="auto"/>
        <w:ind w:left="709" w:hanging="709"/>
        <w:jc w:val="both"/>
        <w:rPr>
          <w:rFonts w:ascii="Times New Roman" w:hAnsi="Times New Roman" w:cs="Times New Roman"/>
          <w:sz w:val="24"/>
          <w:szCs w:val="24"/>
        </w:rPr>
      </w:pPr>
      <w:proofErr w:type="spellStart"/>
      <w:proofErr w:type="gramStart"/>
      <w:r w:rsidRPr="003311D2">
        <w:rPr>
          <w:rFonts w:ascii="Times New Roman" w:hAnsi="Times New Roman" w:cs="Times New Roman"/>
          <w:sz w:val="24"/>
          <w:szCs w:val="24"/>
        </w:rPr>
        <w:t>Warmayana</w:t>
      </w:r>
      <w:proofErr w:type="spellEnd"/>
      <w:r w:rsidRPr="003311D2">
        <w:rPr>
          <w:rFonts w:ascii="Times New Roman" w:hAnsi="Times New Roman" w:cs="Times New Roman"/>
          <w:sz w:val="24"/>
          <w:szCs w:val="24"/>
        </w:rPr>
        <w:t>, I. G. A. K. (2018).</w:t>
      </w:r>
      <w:proofErr w:type="gramEnd"/>
      <w:r w:rsidRPr="003311D2">
        <w:rPr>
          <w:rFonts w:ascii="Times New Roman" w:hAnsi="Times New Roman" w:cs="Times New Roman"/>
          <w:sz w:val="24"/>
          <w:szCs w:val="24"/>
        </w:rPr>
        <w:t xml:space="preserve"> </w:t>
      </w:r>
      <w:proofErr w:type="spellStart"/>
      <w:proofErr w:type="gramStart"/>
      <w:r w:rsidRPr="003311D2">
        <w:rPr>
          <w:rFonts w:ascii="Times New Roman" w:hAnsi="Times New Roman" w:cs="Times New Roman"/>
          <w:sz w:val="24"/>
          <w:szCs w:val="24"/>
        </w:rPr>
        <w:t>Pemanfaatan</w:t>
      </w:r>
      <w:proofErr w:type="spellEnd"/>
      <w:r w:rsidRPr="003311D2">
        <w:rPr>
          <w:rFonts w:ascii="Times New Roman" w:hAnsi="Times New Roman" w:cs="Times New Roman"/>
          <w:sz w:val="24"/>
          <w:szCs w:val="24"/>
        </w:rPr>
        <w:t xml:space="preserve"> Digital Marketing </w:t>
      </w:r>
      <w:proofErr w:type="spellStart"/>
      <w:r w:rsidRPr="003311D2">
        <w:rPr>
          <w:rFonts w:ascii="Times New Roman" w:hAnsi="Times New Roman" w:cs="Times New Roman"/>
          <w:sz w:val="24"/>
          <w:szCs w:val="24"/>
        </w:rPr>
        <w:t>dalam</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Promosi</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Pariwisata</w:t>
      </w:r>
      <w:proofErr w:type="spellEnd"/>
      <w:r w:rsidRPr="003311D2">
        <w:rPr>
          <w:rFonts w:ascii="Times New Roman" w:hAnsi="Times New Roman" w:cs="Times New Roman"/>
          <w:sz w:val="24"/>
          <w:szCs w:val="24"/>
        </w:rPr>
        <w:t xml:space="preserve"> </w:t>
      </w:r>
      <w:proofErr w:type="spellStart"/>
      <w:r w:rsidRPr="003311D2">
        <w:rPr>
          <w:rFonts w:ascii="Times New Roman" w:hAnsi="Times New Roman" w:cs="Times New Roman"/>
          <w:sz w:val="24"/>
          <w:szCs w:val="24"/>
        </w:rPr>
        <w:t>pada</w:t>
      </w:r>
      <w:proofErr w:type="spellEnd"/>
      <w:r w:rsidRPr="003311D2">
        <w:rPr>
          <w:rFonts w:ascii="Times New Roman" w:hAnsi="Times New Roman" w:cs="Times New Roman"/>
          <w:sz w:val="24"/>
          <w:szCs w:val="24"/>
        </w:rPr>
        <w:t xml:space="preserve"> Era </w:t>
      </w:r>
      <w:proofErr w:type="spellStart"/>
      <w:r w:rsidRPr="003311D2">
        <w:rPr>
          <w:rFonts w:ascii="Times New Roman" w:hAnsi="Times New Roman" w:cs="Times New Roman"/>
          <w:sz w:val="24"/>
          <w:szCs w:val="24"/>
        </w:rPr>
        <w:t>Industri</w:t>
      </w:r>
      <w:proofErr w:type="spellEnd"/>
      <w:r w:rsidRPr="003311D2">
        <w:rPr>
          <w:rFonts w:ascii="Times New Roman" w:hAnsi="Times New Roman" w:cs="Times New Roman"/>
          <w:sz w:val="24"/>
          <w:szCs w:val="24"/>
        </w:rPr>
        <w:t xml:space="preserve"> 4.0.</w:t>
      </w:r>
      <w:proofErr w:type="gramEnd"/>
      <w:r w:rsidRPr="003311D2">
        <w:rPr>
          <w:rFonts w:ascii="Times New Roman" w:hAnsi="Times New Roman" w:cs="Times New Roman"/>
          <w:sz w:val="24"/>
          <w:szCs w:val="24"/>
        </w:rPr>
        <w:t xml:space="preserve"> PARIWISATA BUDAYA: JURNAL ILMIAH AGAMA DAN BUDAYA, 3(2), 81-92.</w:t>
      </w:r>
    </w:p>
    <w:p w:rsidR="00D6264B" w:rsidRPr="002E55DA" w:rsidRDefault="00D6264B" w:rsidP="00A82DB2">
      <w:pPr>
        <w:spacing w:after="0" w:line="240" w:lineRule="auto"/>
        <w:rPr>
          <w:rFonts w:ascii="Times New Roman" w:hAnsi="Times New Roman" w:cs="Times New Roman"/>
        </w:rPr>
      </w:pPr>
    </w:p>
    <w:p w:rsidR="00D6264B" w:rsidRPr="002E55DA" w:rsidRDefault="00D6264B" w:rsidP="00A82DB2">
      <w:pPr>
        <w:spacing w:after="0" w:line="240" w:lineRule="auto"/>
        <w:jc w:val="both"/>
        <w:rPr>
          <w:rFonts w:ascii="Times New Roman" w:hAnsi="Times New Roman" w:cs="Times New Roman"/>
          <w:b/>
          <w:sz w:val="24"/>
          <w:szCs w:val="24"/>
        </w:rPr>
      </w:pPr>
    </w:p>
    <w:p w:rsidR="00BF173F" w:rsidRPr="002E55DA" w:rsidRDefault="00BF173F" w:rsidP="00A82DB2">
      <w:pPr>
        <w:spacing w:after="0" w:line="240" w:lineRule="auto"/>
        <w:jc w:val="both"/>
        <w:rPr>
          <w:rFonts w:ascii="Times New Roman" w:hAnsi="Times New Roman" w:cs="Times New Roman"/>
          <w:sz w:val="24"/>
          <w:szCs w:val="24"/>
        </w:rPr>
      </w:pPr>
    </w:p>
    <w:p w:rsidR="00BF173F" w:rsidRPr="002E55DA" w:rsidRDefault="00BF173F" w:rsidP="00A82DB2">
      <w:pPr>
        <w:spacing w:after="0" w:line="240" w:lineRule="auto"/>
        <w:jc w:val="both"/>
        <w:rPr>
          <w:rFonts w:ascii="Times New Roman" w:hAnsi="Times New Roman" w:cs="Times New Roman"/>
          <w:sz w:val="24"/>
          <w:szCs w:val="24"/>
        </w:rPr>
      </w:pPr>
    </w:p>
    <w:sectPr w:rsidR="00BF173F" w:rsidRPr="002E55DA" w:rsidSect="0029032B">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968" w:rsidRDefault="00414968" w:rsidP="005024AC">
      <w:pPr>
        <w:spacing w:after="0" w:line="240" w:lineRule="auto"/>
      </w:pPr>
      <w:r>
        <w:separator/>
      </w:r>
    </w:p>
  </w:endnote>
  <w:endnote w:type="continuationSeparator" w:id="0">
    <w:p w:rsidR="00414968" w:rsidRDefault="00414968" w:rsidP="00502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6BE" w:rsidRDefault="00E566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97232888"/>
      <w:docPartObj>
        <w:docPartGallery w:val="Page Numbers (Bottom of Page)"/>
        <w:docPartUnique/>
      </w:docPartObj>
    </w:sdtPr>
    <w:sdtEndPr>
      <w:rPr>
        <w:noProof/>
      </w:rPr>
    </w:sdtEndPr>
    <w:sdtContent>
      <w:p w:rsidR="00E9538F" w:rsidRPr="00E9538F" w:rsidRDefault="00E9538F" w:rsidP="00E566BE">
        <w:pPr>
          <w:pStyle w:val="Footer"/>
          <w:tabs>
            <w:tab w:val="clear" w:pos="9360"/>
            <w:tab w:val="right" w:pos="8820"/>
          </w:tabs>
          <w:rPr>
            <w:rFonts w:ascii="Times New Roman" w:hAnsi="Times New Roman" w:cs="Times New Roman"/>
            <w:sz w:val="24"/>
            <w:szCs w:val="24"/>
          </w:rPr>
        </w:pPr>
        <w:r w:rsidRPr="00E9538F">
          <w:rPr>
            <w:rFonts w:ascii="Times New Roman" w:eastAsia="Times New Roman" w:hAnsi="Times New Roman" w:cs="Times New Roman"/>
            <w:i/>
            <w:sz w:val="24"/>
            <w:szCs w:val="24"/>
          </w:rPr>
          <w:t xml:space="preserve">AKSELERASI: </w:t>
        </w:r>
        <w:proofErr w:type="spellStart"/>
        <w:r w:rsidRPr="00E9538F">
          <w:rPr>
            <w:rFonts w:ascii="Times New Roman" w:eastAsia="Times New Roman" w:hAnsi="Times New Roman" w:cs="Times New Roman"/>
            <w:i/>
            <w:sz w:val="24"/>
            <w:szCs w:val="24"/>
          </w:rPr>
          <w:t>Jurnal</w:t>
        </w:r>
        <w:proofErr w:type="spellEnd"/>
        <w:r w:rsidRPr="00E9538F">
          <w:rPr>
            <w:rFonts w:ascii="Times New Roman" w:eastAsia="Times New Roman" w:hAnsi="Times New Roman" w:cs="Times New Roman"/>
            <w:i/>
            <w:sz w:val="24"/>
            <w:szCs w:val="24"/>
          </w:rPr>
          <w:t xml:space="preserve"> </w:t>
        </w:r>
        <w:proofErr w:type="spellStart"/>
        <w:r w:rsidRPr="00E9538F">
          <w:rPr>
            <w:rFonts w:ascii="Times New Roman" w:eastAsia="Times New Roman" w:hAnsi="Times New Roman" w:cs="Times New Roman"/>
            <w:i/>
            <w:sz w:val="24"/>
            <w:szCs w:val="24"/>
          </w:rPr>
          <w:t>Ilmiah</w:t>
        </w:r>
        <w:proofErr w:type="spellEnd"/>
        <w:r w:rsidRPr="00E9538F">
          <w:rPr>
            <w:rFonts w:ascii="Times New Roman" w:eastAsia="Times New Roman" w:hAnsi="Times New Roman" w:cs="Times New Roman"/>
            <w:i/>
            <w:sz w:val="24"/>
            <w:szCs w:val="24"/>
          </w:rPr>
          <w:t xml:space="preserve"> </w:t>
        </w:r>
        <w:proofErr w:type="spellStart"/>
        <w:r w:rsidRPr="00E9538F">
          <w:rPr>
            <w:rFonts w:ascii="Times New Roman" w:eastAsia="Times New Roman" w:hAnsi="Times New Roman" w:cs="Times New Roman"/>
            <w:i/>
            <w:sz w:val="24"/>
            <w:szCs w:val="24"/>
          </w:rPr>
          <w:t>Nasional</w:t>
        </w:r>
        <w:proofErr w:type="spellEnd"/>
        <w:r w:rsidRPr="00E9538F">
          <w:rPr>
            <w:rFonts w:ascii="Times New Roman" w:eastAsia="Times New Roman" w:hAnsi="Times New Roman" w:cs="Times New Roman"/>
            <w:i/>
            <w:sz w:val="24"/>
            <w:szCs w:val="24"/>
          </w:rPr>
          <w:t xml:space="preserve"> Vol. </w:t>
        </w:r>
        <w:r w:rsidR="00E566BE">
          <w:rPr>
            <w:rFonts w:ascii="Times New Roman" w:eastAsia="Times New Roman" w:hAnsi="Times New Roman" w:cs="Times New Roman"/>
            <w:i/>
            <w:sz w:val="24"/>
            <w:szCs w:val="24"/>
          </w:rPr>
          <w:t>3</w:t>
        </w:r>
        <w:r w:rsidR="005E0893">
          <w:rPr>
            <w:rFonts w:ascii="Times New Roman" w:eastAsia="Times New Roman" w:hAnsi="Times New Roman" w:cs="Times New Roman"/>
            <w:i/>
            <w:sz w:val="24"/>
            <w:szCs w:val="24"/>
          </w:rPr>
          <w:t xml:space="preserve"> No. </w:t>
        </w:r>
        <w:r w:rsidR="00E566BE">
          <w:rPr>
            <w:rFonts w:ascii="Times New Roman" w:eastAsia="Times New Roman" w:hAnsi="Times New Roman" w:cs="Times New Roman"/>
            <w:i/>
            <w:sz w:val="24"/>
            <w:szCs w:val="24"/>
          </w:rPr>
          <w:t>1</w:t>
        </w:r>
        <w:r w:rsidRPr="00E9538F">
          <w:rPr>
            <w:rFonts w:ascii="Times New Roman" w:eastAsia="Times New Roman" w:hAnsi="Times New Roman" w:cs="Times New Roman"/>
            <w:i/>
            <w:sz w:val="24"/>
            <w:szCs w:val="24"/>
          </w:rPr>
          <w:t xml:space="preserve"> </w:t>
        </w:r>
        <w:proofErr w:type="spellStart"/>
        <w:r w:rsidRPr="00E9538F">
          <w:rPr>
            <w:rFonts w:ascii="Times New Roman" w:eastAsia="Times New Roman" w:hAnsi="Times New Roman" w:cs="Times New Roman"/>
            <w:i/>
            <w:sz w:val="24"/>
            <w:szCs w:val="24"/>
          </w:rPr>
          <w:t>Tahun</w:t>
        </w:r>
        <w:proofErr w:type="spellEnd"/>
        <w:r w:rsidRPr="00E9538F">
          <w:rPr>
            <w:rFonts w:ascii="Times New Roman" w:eastAsia="Times New Roman" w:hAnsi="Times New Roman" w:cs="Times New Roman"/>
            <w:i/>
            <w:sz w:val="24"/>
            <w:szCs w:val="24"/>
          </w:rPr>
          <w:t xml:space="preserve"> 202</w:t>
        </w:r>
        <w:r w:rsidR="00E566BE">
          <w:rPr>
            <w:rFonts w:ascii="Times New Roman" w:eastAsia="Times New Roman" w:hAnsi="Times New Roman" w:cs="Times New Roman"/>
            <w:i/>
            <w:sz w:val="24"/>
            <w:szCs w:val="24"/>
          </w:rPr>
          <w:t>1</w:t>
        </w:r>
        <w:r w:rsidRPr="00E9538F">
          <w:rPr>
            <w:rFonts w:ascii="Times New Roman" w:eastAsia="Times New Roman" w:hAnsi="Times New Roman" w:cs="Times New Roman"/>
            <w:i/>
            <w:sz w:val="24"/>
            <w:szCs w:val="24"/>
          </w:rPr>
          <w:tab/>
        </w:r>
        <w:r w:rsidRPr="00E9538F">
          <w:rPr>
            <w:rFonts w:ascii="Times New Roman" w:hAnsi="Times New Roman" w:cs="Times New Roman"/>
            <w:sz w:val="24"/>
            <w:szCs w:val="24"/>
          </w:rPr>
          <w:fldChar w:fldCharType="begin"/>
        </w:r>
        <w:r w:rsidRPr="00E9538F">
          <w:rPr>
            <w:rFonts w:ascii="Times New Roman" w:hAnsi="Times New Roman" w:cs="Times New Roman"/>
            <w:sz w:val="24"/>
            <w:szCs w:val="24"/>
          </w:rPr>
          <w:instrText xml:space="preserve"> PAGE   \* MERGEFORMAT </w:instrText>
        </w:r>
        <w:r w:rsidRPr="00E9538F">
          <w:rPr>
            <w:rFonts w:ascii="Times New Roman" w:hAnsi="Times New Roman" w:cs="Times New Roman"/>
            <w:sz w:val="24"/>
            <w:szCs w:val="24"/>
          </w:rPr>
          <w:fldChar w:fldCharType="separate"/>
        </w:r>
        <w:r w:rsidR="007A6D01">
          <w:rPr>
            <w:rFonts w:ascii="Times New Roman" w:hAnsi="Times New Roman" w:cs="Times New Roman"/>
            <w:noProof/>
            <w:sz w:val="24"/>
            <w:szCs w:val="24"/>
          </w:rPr>
          <w:t>1</w:t>
        </w:r>
        <w:r w:rsidRPr="00E9538F">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6BE" w:rsidRDefault="00E566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968" w:rsidRDefault="00414968" w:rsidP="005024AC">
      <w:pPr>
        <w:spacing w:after="0" w:line="240" w:lineRule="auto"/>
      </w:pPr>
      <w:r>
        <w:separator/>
      </w:r>
    </w:p>
  </w:footnote>
  <w:footnote w:type="continuationSeparator" w:id="0">
    <w:p w:rsidR="00414968" w:rsidRDefault="00414968" w:rsidP="005024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6BE" w:rsidRDefault="00E566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4AC" w:rsidRDefault="005024AC" w:rsidP="005024AC">
    <w:pPr>
      <w:pBdr>
        <w:bottom w:val="single" w:sz="4" w:space="1" w:color="auto"/>
      </w:pBdr>
      <w:spacing w:after="0"/>
      <w:ind w:right="60"/>
      <w:jc w:val="center"/>
      <w:rPr>
        <w:rFonts w:ascii="Times New Roman" w:eastAsia="Times New Roman" w:hAnsi="Times New Roman" w:cs="Times New Roman"/>
        <w:sz w:val="24"/>
      </w:rPr>
    </w:pPr>
  </w:p>
  <w:p w:rsidR="005024AC" w:rsidRPr="005024AC" w:rsidRDefault="005024AC" w:rsidP="005024AC">
    <w:pPr>
      <w:pBdr>
        <w:bottom w:val="single" w:sz="4" w:space="1" w:color="auto"/>
      </w:pBdr>
      <w:spacing w:after="0"/>
      <w:ind w:right="60"/>
      <w:jc w:val="center"/>
      <w:rPr>
        <w:rFonts w:ascii="Times New Roman" w:eastAsia="Times New Roman" w:hAnsi="Times New Roman" w:cs="Times New Roman"/>
        <w:sz w:val="24"/>
      </w:rPr>
    </w:pPr>
    <w:r w:rsidRPr="00A1084B">
      <w:rPr>
        <w:rFonts w:ascii="Times New Roman" w:eastAsia="Times New Roman" w:hAnsi="Times New Roman" w:cs="Times New Roman"/>
        <w:sz w:val="24"/>
      </w:rPr>
      <w:t>ARTIKEL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6BE" w:rsidRDefault="00E566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4CAD"/>
    <w:multiLevelType w:val="hybridMultilevel"/>
    <w:tmpl w:val="77D0E1DC"/>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766E0"/>
    <w:multiLevelType w:val="hybridMultilevel"/>
    <w:tmpl w:val="C666AAA4"/>
    <w:lvl w:ilvl="0" w:tplc="158CF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374C1A"/>
    <w:multiLevelType w:val="hybridMultilevel"/>
    <w:tmpl w:val="96F0E940"/>
    <w:lvl w:ilvl="0" w:tplc="D5CA427A">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C7039"/>
    <w:multiLevelType w:val="hybridMultilevel"/>
    <w:tmpl w:val="00563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D038F"/>
    <w:multiLevelType w:val="hybridMultilevel"/>
    <w:tmpl w:val="00701D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EF3F25"/>
    <w:multiLevelType w:val="hybridMultilevel"/>
    <w:tmpl w:val="3C7CE2C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55647E"/>
    <w:multiLevelType w:val="hybridMultilevel"/>
    <w:tmpl w:val="8A1A6AE6"/>
    <w:lvl w:ilvl="0" w:tplc="BF80257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38509C"/>
    <w:multiLevelType w:val="hybridMultilevel"/>
    <w:tmpl w:val="F9DE7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74613D"/>
    <w:multiLevelType w:val="hybridMultilevel"/>
    <w:tmpl w:val="B38A48E0"/>
    <w:lvl w:ilvl="0" w:tplc="0409000F">
      <w:start w:val="1"/>
      <w:numFmt w:val="decimal"/>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1C1DC2"/>
    <w:multiLevelType w:val="hybridMultilevel"/>
    <w:tmpl w:val="BF1406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6A34F64"/>
    <w:multiLevelType w:val="hybridMultilevel"/>
    <w:tmpl w:val="85742A16"/>
    <w:lvl w:ilvl="0" w:tplc="CB4261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C956E1"/>
    <w:multiLevelType w:val="hybridMultilevel"/>
    <w:tmpl w:val="665078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D64070"/>
    <w:multiLevelType w:val="hybridMultilevel"/>
    <w:tmpl w:val="7EE0C326"/>
    <w:lvl w:ilvl="0" w:tplc="BDC47B8A">
      <w:start w:val="1"/>
      <w:numFmt w:val="decimal"/>
      <w:lvlText w:val="%1."/>
      <w:lvlJc w:val="left"/>
      <w:pPr>
        <w:ind w:left="1440" w:hanging="360"/>
      </w:pPr>
      <w:rPr>
        <w:rFonts w:hint="default"/>
        <w:spacing w:val="-2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728748C"/>
    <w:multiLevelType w:val="hybridMultilevel"/>
    <w:tmpl w:val="C694B5DE"/>
    <w:lvl w:ilvl="0" w:tplc="D97291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7B1B60"/>
    <w:multiLevelType w:val="hybridMultilevel"/>
    <w:tmpl w:val="E3666E32"/>
    <w:lvl w:ilvl="0" w:tplc="A558A7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FF808D9"/>
    <w:multiLevelType w:val="hybridMultilevel"/>
    <w:tmpl w:val="FB0C9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82CAB"/>
    <w:multiLevelType w:val="hybridMultilevel"/>
    <w:tmpl w:val="E22C5DF0"/>
    <w:lvl w:ilvl="0" w:tplc="D074898A">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7B4260A"/>
    <w:multiLevelType w:val="hybridMultilevel"/>
    <w:tmpl w:val="B9FEF2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8E14161"/>
    <w:multiLevelType w:val="hybridMultilevel"/>
    <w:tmpl w:val="85E2B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7509BD"/>
    <w:multiLevelType w:val="hybridMultilevel"/>
    <w:tmpl w:val="DE002C56"/>
    <w:lvl w:ilvl="0" w:tplc="58B216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6252E99"/>
    <w:multiLevelType w:val="hybridMultilevel"/>
    <w:tmpl w:val="BBDA52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9A91C82"/>
    <w:multiLevelType w:val="hybridMultilevel"/>
    <w:tmpl w:val="B2781484"/>
    <w:lvl w:ilvl="0" w:tplc="BDC47B8A">
      <w:start w:val="1"/>
      <w:numFmt w:val="decimal"/>
      <w:lvlText w:val="%1."/>
      <w:lvlJc w:val="left"/>
      <w:pPr>
        <w:ind w:left="2160" w:hanging="360"/>
      </w:pPr>
      <w:rPr>
        <w:rFonts w:hint="default"/>
        <w:spacing w:val="-21"/>
        <w:w w:val="10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8"/>
  </w:num>
  <w:num w:numId="3">
    <w:abstractNumId w:val="2"/>
  </w:num>
  <w:num w:numId="4">
    <w:abstractNumId w:val="11"/>
  </w:num>
  <w:num w:numId="5">
    <w:abstractNumId w:val="7"/>
  </w:num>
  <w:num w:numId="6">
    <w:abstractNumId w:val="20"/>
  </w:num>
  <w:num w:numId="7">
    <w:abstractNumId w:val="8"/>
  </w:num>
  <w:num w:numId="8">
    <w:abstractNumId w:val="17"/>
  </w:num>
  <w:num w:numId="9">
    <w:abstractNumId w:val="19"/>
  </w:num>
  <w:num w:numId="10">
    <w:abstractNumId w:val="5"/>
  </w:num>
  <w:num w:numId="11">
    <w:abstractNumId w:val="13"/>
  </w:num>
  <w:num w:numId="12">
    <w:abstractNumId w:val="4"/>
  </w:num>
  <w:num w:numId="13">
    <w:abstractNumId w:val="16"/>
  </w:num>
  <w:num w:numId="14">
    <w:abstractNumId w:val="3"/>
  </w:num>
  <w:num w:numId="15">
    <w:abstractNumId w:val="15"/>
  </w:num>
  <w:num w:numId="16">
    <w:abstractNumId w:val="6"/>
  </w:num>
  <w:num w:numId="17">
    <w:abstractNumId w:val="12"/>
  </w:num>
  <w:num w:numId="18">
    <w:abstractNumId w:val="9"/>
  </w:num>
  <w:num w:numId="19">
    <w:abstractNumId w:val="21"/>
  </w:num>
  <w:num w:numId="20">
    <w:abstractNumId w:val="10"/>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jQ0MDI2swSyDZV0lIJTi4sz8/NACoxqAaFDKhQsAAAA"/>
  </w:docVars>
  <w:rsids>
    <w:rsidRoot w:val="00B5305A"/>
    <w:rsid w:val="00037DF6"/>
    <w:rsid w:val="0027283B"/>
    <w:rsid w:val="00280B09"/>
    <w:rsid w:val="0029032B"/>
    <w:rsid w:val="002B101A"/>
    <w:rsid w:val="002C3A66"/>
    <w:rsid w:val="002E55DA"/>
    <w:rsid w:val="003C01B2"/>
    <w:rsid w:val="003D37DF"/>
    <w:rsid w:val="00412A87"/>
    <w:rsid w:val="00414968"/>
    <w:rsid w:val="004E503E"/>
    <w:rsid w:val="004F0792"/>
    <w:rsid w:val="005024AC"/>
    <w:rsid w:val="00573ABC"/>
    <w:rsid w:val="005E0893"/>
    <w:rsid w:val="006558A4"/>
    <w:rsid w:val="007A6D01"/>
    <w:rsid w:val="0086588A"/>
    <w:rsid w:val="008E7E0F"/>
    <w:rsid w:val="009D5FC1"/>
    <w:rsid w:val="00A615BF"/>
    <w:rsid w:val="00A63A8E"/>
    <w:rsid w:val="00A82DB2"/>
    <w:rsid w:val="00A94313"/>
    <w:rsid w:val="00B1500B"/>
    <w:rsid w:val="00B24D58"/>
    <w:rsid w:val="00B5305A"/>
    <w:rsid w:val="00BF173F"/>
    <w:rsid w:val="00C4519D"/>
    <w:rsid w:val="00CE2C06"/>
    <w:rsid w:val="00D55489"/>
    <w:rsid w:val="00D6264B"/>
    <w:rsid w:val="00E350EB"/>
    <w:rsid w:val="00E566BE"/>
    <w:rsid w:val="00E9538F"/>
    <w:rsid w:val="00EF3530"/>
    <w:rsid w:val="00F44A51"/>
    <w:rsid w:val="00FD04F0"/>
    <w:rsid w:val="00FD2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305A"/>
    <w:pPr>
      <w:spacing w:after="0" w:line="240" w:lineRule="auto"/>
    </w:pPr>
  </w:style>
  <w:style w:type="paragraph" w:styleId="ListParagraph">
    <w:name w:val="List Paragraph"/>
    <w:basedOn w:val="Normal"/>
    <w:uiPriority w:val="34"/>
    <w:qFormat/>
    <w:rsid w:val="00B5305A"/>
    <w:pPr>
      <w:ind w:left="720"/>
      <w:contextualSpacing/>
    </w:pPr>
  </w:style>
  <w:style w:type="character" w:styleId="Hyperlink">
    <w:name w:val="Hyperlink"/>
    <w:basedOn w:val="DefaultParagraphFont"/>
    <w:uiPriority w:val="99"/>
    <w:unhideWhenUsed/>
    <w:rsid w:val="002E55DA"/>
    <w:rPr>
      <w:color w:val="0000FF" w:themeColor="hyperlink"/>
      <w:u w:val="single"/>
    </w:rPr>
  </w:style>
  <w:style w:type="paragraph" w:styleId="Header">
    <w:name w:val="header"/>
    <w:basedOn w:val="Normal"/>
    <w:link w:val="HeaderChar"/>
    <w:uiPriority w:val="99"/>
    <w:unhideWhenUsed/>
    <w:rsid w:val="00502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4AC"/>
  </w:style>
  <w:style w:type="paragraph" w:styleId="Footer">
    <w:name w:val="footer"/>
    <w:basedOn w:val="Normal"/>
    <w:link w:val="FooterChar"/>
    <w:uiPriority w:val="99"/>
    <w:unhideWhenUsed/>
    <w:rsid w:val="00502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4AC"/>
  </w:style>
  <w:style w:type="paragraph" w:styleId="NormalWeb">
    <w:name w:val="Normal (Web)"/>
    <w:basedOn w:val="Normal"/>
    <w:uiPriority w:val="99"/>
    <w:unhideWhenUsed/>
    <w:rsid w:val="00E350E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305A"/>
    <w:pPr>
      <w:spacing w:after="0" w:line="240" w:lineRule="auto"/>
    </w:pPr>
  </w:style>
  <w:style w:type="paragraph" w:styleId="ListParagraph">
    <w:name w:val="List Paragraph"/>
    <w:basedOn w:val="Normal"/>
    <w:uiPriority w:val="34"/>
    <w:qFormat/>
    <w:rsid w:val="00B5305A"/>
    <w:pPr>
      <w:ind w:left="720"/>
      <w:contextualSpacing/>
    </w:pPr>
  </w:style>
  <w:style w:type="character" w:styleId="Hyperlink">
    <w:name w:val="Hyperlink"/>
    <w:basedOn w:val="DefaultParagraphFont"/>
    <w:uiPriority w:val="99"/>
    <w:unhideWhenUsed/>
    <w:rsid w:val="002E55DA"/>
    <w:rPr>
      <w:color w:val="0000FF" w:themeColor="hyperlink"/>
      <w:u w:val="single"/>
    </w:rPr>
  </w:style>
  <w:style w:type="paragraph" w:styleId="Header">
    <w:name w:val="header"/>
    <w:basedOn w:val="Normal"/>
    <w:link w:val="HeaderChar"/>
    <w:uiPriority w:val="99"/>
    <w:unhideWhenUsed/>
    <w:rsid w:val="00502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4AC"/>
  </w:style>
  <w:style w:type="paragraph" w:styleId="Footer">
    <w:name w:val="footer"/>
    <w:basedOn w:val="Normal"/>
    <w:link w:val="FooterChar"/>
    <w:uiPriority w:val="99"/>
    <w:unhideWhenUsed/>
    <w:rsid w:val="00502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4AC"/>
  </w:style>
  <w:style w:type="paragraph" w:styleId="NormalWeb">
    <w:name w:val="Normal (Web)"/>
    <w:basedOn w:val="Normal"/>
    <w:uiPriority w:val="99"/>
    <w:unhideWhenUsed/>
    <w:rsid w:val="00E350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563270">
      <w:bodyDiv w:val="1"/>
      <w:marLeft w:val="0"/>
      <w:marRight w:val="0"/>
      <w:marTop w:val="0"/>
      <w:marBottom w:val="0"/>
      <w:divBdr>
        <w:top w:val="none" w:sz="0" w:space="0" w:color="auto"/>
        <w:left w:val="none" w:sz="0" w:space="0" w:color="auto"/>
        <w:bottom w:val="none" w:sz="0" w:space="0" w:color="auto"/>
        <w:right w:val="none" w:sz="0" w:space="0" w:color="auto"/>
      </w:divBdr>
    </w:div>
    <w:div w:id="213844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dlhan.noerie@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9063B-2016-4F32-8308-2B66DDA5A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9</Pages>
  <Words>3322</Words>
  <Characters>18939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21</cp:revision>
  <cp:lastPrinted>2020-09-21T06:41:00Z</cp:lastPrinted>
  <dcterms:created xsi:type="dcterms:W3CDTF">2020-09-18T09:50:00Z</dcterms:created>
  <dcterms:modified xsi:type="dcterms:W3CDTF">2021-01-05T12:14:00Z</dcterms:modified>
</cp:coreProperties>
</file>